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32D" w:rsidRDefault="005B375F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06615731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spacing w:before="1"/>
        <w:rPr>
          <w:sz w:val="28"/>
        </w:rPr>
      </w:pPr>
    </w:p>
    <w:p w:rsidR="0021032D" w:rsidRDefault="005B375F">
      <w:pPr>
        <w:spacing w:before="82" w:line="490" w:lineRule="exact"/>
        <w:ind w:left="2087" w:right="3385"/>
        <w:jc w:val="center"/>
        <w:rPr>
          <w:b/>
          <w:sz w:val="44"/>
        </w:rPr>
      </w:pPr>
      <w:r>
        <w:rPr>
          <w:b/>
          <w:color w:val="231F20"/>
          <w:sz w:val="44"/>
        </w:rPr>
        <w:t xml:space="preserve">Rancho Nuevo </w:t>
      </w:r>
      <w:proofErr w:type="spellStart"/>
      <w:r>
        <w:rPr>
          <w:b/>
          <w:color w:val="231F20"/>
          <w:sz w:val="44"/>
        </w:rPr>
        <w:t>Macuxtepetla</w:t>
      </w:r>
      <w:proofErr w:type="spellEnd"/>
    </w:p>
    <w:p w:rsidR="0021032D" w:rsidRDefault="005B375F">
      <w:pPr>
        <w:spacing w:line="260" w:lineRule="exact"/>
        <w:ind w:left="2087" w:right="338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1416259</wp:posOffset>
            </wp:positionV>
            <wp:extent cx="5999484" cy="44480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9484" cy="4448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left:0;text-align:left;margin-left:150.8pt;margin-top:207.7pt;width:309.9pt;height:111.6pt;rotation:315;z-index:251659264;mso-position-horizontal-relative:page;mso-position-vertical-relative:text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/>
          </v:shape>
        </w:pict>
      </w:r>
      <w:r>
        <w:rPr>
          <w:color w:val="231F20"/>
          <w:sz w:val="24"/>
        </w:rPr>
        <w:t>CCIEH: HGOHUJ099</w:t>
      </w:r>
    </w:p>
    <w:p w:rsidR="0021032D" w:rsidRDefault="0021032D">
      <w:pPr>
        <w:pStyle w:val="Textoindependiente"/>
        <w:rPr>
          <w:sz w:val="26"/>
        </w:rPr>
      </w:pPr>
    </w:p>
    <w:p w:rsidR="0021032D" w:rsidRDefault="0021032D">
      <w:pPr>
        <w:pStyle w:val="Textoindependiente"/>
        <w:rPr>
          <w:sz w:val="26"/>
        </w:rPr>
      </w:pPr>
    </w:p>
    <w:p w:rsidR="0021032D" w:rsidRDefault="0021032D">
      <w:pPr>
        <w:pStyle w:val="Textoindependiente"/>
        <w:rPr>
          <w:sz w:val="26"/>
        </w:rPr>
      </w:pPr>
    </w:p>
    <w:p w:rsidR="0021032D" w:rsidRDefault="0021032D">
      <w:pPr>
        <w:pStyle w:val="Textoindependiente"/>
        <w:rPr>
          <w:sz w:val="26"/>
        </w:rPr>
      </w:pPr>
    </w:p>
    <w:p w:rsidR="0021032D" w:rsidRDefault="0021032D">
      <w:pPr>
        <w:pStyle w:val="Textoindependiente"/>
        <w:rPr>
          <w:sz w:val="26"/>
        </w:rPr>
      </w:pPr>
    </w:p>
    <w:p w:rsidR="0021032D" w:rsidRDefault="0021032D">
      <w:pPr>
        <w:pStyle w:val="Textoindependiente"/>
        <w:rPr>
          <w:sz w:val="26"/>
        </w:rPr>
      </w:pPr>
    </w:p>
    <w:p w:rsidR="0021032D" w:rsidRDefault="0021032D">
      <w:pPr>
        <w:pStyle w:val="Textoindependiente"/>
        <w:rPr>
          <w:sz w:val="26"/>
        </w:rPr>
      </w:pPr>
    </w:p>
    <w:p w:rsidR="0021032D" w:rsidRDefault="0021032D">
      <w:pPr>
        <w:pStyle w:val="Textoindependiente"/>
        <w:rPr>
          <w:sz w:val="26"/>
        </w:rPr>
      </w:pPr>
    </w:p>
    <w:p w:rsidR="0021032D" w:rsidRDefault="0021032D">
      <w:pPr>
        <w:pStyle w:val="Textoindependiente"/>
        <w:rPr>
          <w:sz w:val="26"/>
        </w:rPr>
      </w:pPr>
    </w:p>
    <w:p w:rsidR="0021032D" w:rsidRDefault="0021032D">
      <w:pPr>
        <w:pStyle w:val="Textoindependiente"/>
        <w:rPr>
          <w:sz w:val="26"/>
        </w:rPr>
      </w:pPr>
    </w:p>
    <w:p w:rsidR="0021032D" w:rsidRDefault="0021032D">
      <w:pPr>
        <w:pStyle w:val="Textoindependiente"/>
        <w:rPr>
          <w:sz w:val="26"/>
        </w:rPr>
      </w:pPr>
    </w:p>
    <w:p w:rsidR="0021032D" w:rsidRDefault="0021032D">
      <w:pPr>
        <w:pStyle w:val="Textoindependiente"/>
        <w:rPr>
          <w:sz w:val="26"/>
        </w:rPr>
      </w:pPr>
    </w:p>
    <w:p w:rsidR="0021032D" w:rsidRDefault="0021032D">
      <w:pPr>
        <w:pStyle w:val="Textoindependiente"/>
        <w:rPr>
          <w:sz w:val="26"/>
        </w:rPr>
      </w:pPr>
    </w:p>
    <w:p w:rsidR="0021032D" w:rsidRDefault="0021032D">
      <w:pPr>
        <w:pStyle w:val="Textoindependiente"/>
        <w:rPr>
          <w:sz w:val="26"/>
        </w:rPr>
      </w:pPr>
    </w:p>
    <w:p w:rsidR="0021032D" w:rsidRDefault="0021032D">
      <w:pPr>
        <w:pStyle w:val="Textoindependiente"/>
        <w:rPr>
          <w:sz w:val="26"/>
        </w:rPr>
      </w:pPr>
    </w:p>
    <w:p w:rsidR="0021032D" w:rsidRDefault="0021032D">
      <w:pPr>
        <w:pStyle w:val="Textoindependiente"/>
        <w:rPr>
          <w:sz w:val="26"/>
        </w:rPr>
      </w:pPr>
    </w:p>
    <w:p w:rsidR="0021032D" w:rsidRDefault="0021032D">
      <w:pPr>
        <w:pStyle w:val="Textoindependiente"/>
        <w:rPr>
          <w:sz w:val="26"/>
        </w:rPr>
      </w:pPr>
    </w:p>
    <w:p w:rsidR="0021032D" w:rsidRDefault="0021032D">
      <w:pPr>
        <w:pStyle w:val="Textoindependiente"/>
        <w:rPr>
          <w:sz w:val="26"/>
        </w:rPr>
      </w:pPr>
    </w:p>
    <w:p w:rsidR="0021032D" w:rsidRDefault="0021032D">
      <w:pPr>
        <w:pStyle w:val="Textoindependiente"/>
        <w:rPr>
          <w:sz w:val="26"/>
        </w:rPr>
      </w:pPr>
    </w:p>
    <w:p w:rsidR="0021032D" w:rsidRDefault="0021032D">
      <w:pPr>
        <w:pStyle w:val="Textoindependiente"/>
        <w:rPr>
          <w:sz w:val="26"/>
        </w:rPr>
      </w:pPr>
    </w:p>
    <w:p w:rsidR="0021032D" w:rsidRDefault="0021032D">
      <w:pPr>
        <w:pStyle w:val="Textoindependiente"/>
        <w:rPr>
          <w:sz w:val="26"/>
        </w:rPr>
      </w:pPr>
    </w:p>
    <w:p w:rsidR="0021032D" w:rsidRDefault="0021032D">
      <w:pPr>
        <w:pStyle w:val="Textoindependiente"/>
        <w:rPr>
          <w:sz w:val="26"/>
        </w:rPr>
      </w:pPr>
    </w:p>
    <w:p w:rsidR="0021032D" w:rsidRDefault="0021032D">
      <w:pPr>
        <w:pStyle w:val="Textoindependiente"/>
        <w:rPr>
          <w:sz w:val="26"/>
        </w:rPr>
      </w:pPr>
    </w:p>
    <w:p w:rsidR="0021032D" w:rsidRDefault="0021032D">
      <w:pPr>
        <w:pStyle w:val="Textoindependiente"/>
        <w:rPr>
          <w:sz w:val="26"/>
        </w:rPr>
      </w:pPr>
    </w:p>
    <w:p w:rsidR="0021032D" w:rsidRDefault="0021032D">
      <w:pPr>
        <w:pStyle w:val="Textoindependiente"/>
        <w:rPr>
          <w:sz w:val="26"/>
        </w:rPr>
      </w:pPr>
    </w:p>
    <w:p w:rsidR="0021032D" w:rsidRDefault="0021032D">
      <w:pPr>
        <w:pStyle w:val="Textoindependiente"/>
        <w:rPr>
          <w:sz w:val="26"/>
        </w:rPr>
      </w:pPr>
    </w:p>
    <w:p w:rsidR="0021032D" w:rsidRDefault="0021032D">
      <w:pPr>
        <w:pStyle w:val="Textoindependiente"/>
        <w:rPr>
          <w:sz w:val="26"/>
        </w:rPr>
      </w:pPr>
    </w:p>
    <w:p w:rsidR="0021032D" w:rsidRDefault="0021032D">
      <w:pPr>
        <w:pStyle w:val="Textoindependiente"/>
        <w:rPr>
          <w:sz w:val="26"/>
        </w:rPr>
      </w:pPr>
    </w:p>
    <w:p w:rsidR="0021032D" w:rsidRDefault="0021032D">
      <w:pPr>
        <w:pStyle w:val="Textoindependiente"/>
        <w:rPr>
          <w:sz w:val="26"/>
        </w:rPr>
      </w:pPr>
    </w:p>
    <w:p w:rsidR="0021032D" w:rsidRDefault="0021032D">
      <w:pPr>
        <w:pStyle w:val="Textoindependiente"/>
        <w:rPr>
          <w:sz w:val="26"/>
        </w:rPr>
      </w:pPr>
    </w:p>
    <w:p w:rsidR="0021032D" w:rsidRDefault="0021032D">
      <w:pPr>
        <w:pStyle w:val="Textoindependiente"/>
        <w:rPr>
          <w:sz w:val="26"/>
        </w:rPr>
      </w:pPr>
    </w:p>
    <w:p w:rsidR="0021032D" w:rsidRDefault="0021032D">
      <w:pPr>
        <w:pStyle w:val="Textoindependiente"/>
        <w:rPr>
          <w:sz w:val="26"/>
        </w:rPr>
      </w:pPr>
    </w:p>
    <w:p w:rsidR="0021032D" w:rsidRDefault="0021032D">
      <w:pPr>
        <w:pStyle w:val="Textoindependiente"/>
        <w:rPr>
          <w:sz w:val="26"/>
        </w:rPr>
      </w:pPr>
    </w:p>
    <w:p w:rsidR="0021032D" w:rsidRDefault="0021032D">
      <w:pPr>
        <w:pStyle w:val="Textoindependiente"/>
        <w:rPr>
          <w:sz w:val="26"/>
        </w:rPr>
      </w:pPr>
    </w:p>
    <w:p w:rsidR="0021032D" w:rsidRDefault="0021032D">
      <w:pPr>
        <w:pStyle w:val="Textoindependiente"/>
        <w:rPr>
          <w:sz w:val="26"/>
        </w:rPr>
      </w:pPr>
    </w:p>
    <w:p w:rsidR="0021032D" w:rsidRDefault="0021032D">
      <w:pPr>
        <w:pStyle w:val="Textoindependiente"/>
        <w:rPr>
          <w:sz w:val="26"/>
        </w:rPr>
      </w:pPr>
    </w:p>
    <w:p w:rsidR="0021032D" w:rsidRDefault="0021032D">
      <w:pPr>
        <w:pStyle w:val="Textoindependiente"/>
        <w:spacing w:before="8"/>
        <w:rPr>
          <w:sz w:val="30"/>
        </w:rPr>
      </w:pPr>
    </w:p>
    <w:p w:rsidR="0021032D" w:rsidRDefault="005B375F">
      <w:pPr>
        <w:ind w:left="5516"/>
        <w:rPr>
          <w:sz w:val="24"/>
        </w:rPr>
      </w:pPr>
      <w:r>
        <w:rPr>
          <w:color w:val="231F20"/>
          <w:sz w:val="24"/>
        </w:rPr>
        <w:t xml:space="preserve">Rancho Nuevo </w:t>
      </w:r>
      <w:proofErr w:type="spellStart"/>
      <w:r>
        <w:rPr>
          <w:color w:val="231F20"/>
          <w:sz w:val="24"/>
        </w:rPr>
        <w:t>Macuxtepetla</w:t>
      </w:r>
      <w:proofErr w:type="spellEnd"/>
      <w:r>
        <w:rPr>
          <w:color w:val="231F20"/>
          <w:sz w:val="24"/>
        </w:rPr>
        <w:t>: 130280212</w:t>
      </w:r>
    </w:p>
    <w:p w:rsidR="0021032D" w:rsidRDefault="0021032D">
      <w:pPr>
        <w:rPr>
          <w:sz w:val="24"/>
        </w:rPr>
        <w:sectPr w:rsidR="0021032D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5B375F">
      <w:pPr>
        <w:spacing w:before="218"/>
        <w:ind w:left="2087" w:right="338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21032D" w:rsidRDefault="0021032D">
      <w:pPr>
        <w:pStyle w:val="Textoindependiente"/>
        <w:spacing w:before="1"/>
        <w:rPr>
          <w:b/>
          <w:sz w:val="37"/>
        </w:rPr>
      </w:pPr>
    </w:p>
    <w:p w:rsidR="0021032D" w:rsidRDefault="005B375F">
      <w:pPr>
        <w:pStyle w:val="Ttulo1"/>
        <w:spacing w:before="1" w:line="276" w:lineRule="auto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</w:t>
      </w:r>
      <w:r>
        <w:rPr>
          <w:b/>
          <w:sz w:val="32"/>
        </w:rPr>
        <w:t xml:space="preserve">Rancho Nuevo </w:t>
      </w:r>
      <w:proofErr w:type="spellStart"/>
      <w:r>
        <w:rPr>
          <w:b/>
          <w:sz w:val="32"/>
        </w:rPr>
        <w:t>Macuxtepetla</w:t>
      </w:r>
      <w:proofErr w:type="spellEnd"/>
      <w:r>
        <w:t>, del Municipio de Huej</w:t>
      </w:r>
      <w:r>
        <w:t xml:space="preserve">utla de Reyes, con clave INEGI </w:t>
      </w:r>
      <w:r>
        <w:rPr>
          <w:b/>
        </w:rPr>
        <w:t>130280212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HGOHUJ099</w:t>
      </w:r>
      <w:r>
        <w:t>.</w:t>
      </w:r>
    </w:p>
    <w:p w:rsidR="0021032D" w:rsidRDefault="0021032D">
      <w:pPr>
        <w:pStyle w:val="Textoindependiente"/>
        <w:spacing w:before="6"/>
        <w:rPr>
          <w:sz w:val="27"/>
        </w:rPr>
      </w:pPr>
    </w:p>
    <w:p w:rsidR="0021032D" w:rsidRDefault="005B375F">
      <w:pPr>
        <w:pStyle w:val="Textoindependiente"/>
        <w:ind w:left="401" w:right="1696"/>
        <w:jc w:val="both"/>
      </w:pPr>
      <w:r>
        <w:rPr>
          <w:b/>
        </w:rPr>
        <w:t xml:space="preserve">Rancho Nuevo </w:t>
      </w:r>
      <w:proofErr w:type="spellStart"/>
      <w:r>
        <w:rPr>
          <w:b/>
        </w:rPr>
        <w:t>Macuxtepetla</w:t>
      </w:r>
      <w:proofErr w:type="spellEnd"/>
      <w:r>
        <w:rPr>
          <w:b/>
        </w:rPr>
        <w:t xml:space="preserve"> </w:t>
      </w:r>
      <w:r>
        <w:t>mantien</w:t>
      </w:r>
      <w:r>
        <w:t xml:space="preserve">e una intensa vida social que es articulada por sus autoridades que son elegidas por un año en Asambleas Generales. </w:t>
      </w:r>
      <w:proofErr w:type="gramStart"/>
      <w:r>
        <w:t>Asimismo</w:t>
      </w:r>
      <w:proofErr w:type="gramEnd"/>
      <w:r>
        <w:t xml:space="preserve"> conservan un Consejo que está integrado por todas las personas que han fungido como Delegados o Jueces.</w:t>
      </w:r>
    </w:p>
    <w:p w:rsidR="0021032D" w:rsidRDefault="0021032D">
      <w:pPr>
        <w:pStyle w:val="Textoindependiente"/>
        <w:spacing w:before="1"/>
      </w:pPr>
    </w:p>
    <w:p w:rsidR="0021032D" w:rsidRDefault="005B375F">
      <w:pPr>
        <w:pStyle w:val="Textoindependiente"/>
        <w:ind w:left="401" w:right="1697"/>
        <w:jc w:val="both"/>
      </w:pPr>
      <w:r>
        <w:t>El 88 por ciento son Habla</w:t>
      </w:r>
      <w:r>
        <w:t>ntes de Lengua Indígena, con el náhuatl como primera lengua, elemento que sirve en la adscripción como comunidad indígena.</w:t>
      </w:r>
    </w:p>
    <w:p w:rsidR="0021032D" w:rsidRDefault="0021032D">
      <w:pPr>
        <w:pStyle w:val="Textoindependiente"/>
        <w:spacing w:before="11"/>
        <w:rPr>
          <w:sz w:val="21"/>
        </w:rPr>
      </w:pPr>
    </w:p>
    <w:p w:rsidR="0021032D" w:rsidRDefault="005B375F">
      <w:pPr>
        <w:pStyle w:val="Textoindependiente"/>
        <w:ind w:left="401" w:right="1699"/>
        <w:jc w:val="both"/>
      </w:pPr>
      <w:r>
        <w:t xml:space="preserve">Sobre las prácticas culturales, se observa que la Fiesta Patronal, el Carnaval, El Día de Muertos, entre otras, mantienen su fuerza </w:t>
      </w:r>
      <w:r>
        <w:t>y carácter unificador. Las ceremonias y ritos agrícolas se mantienen vigentes a través de las ofrendas y ceremonias que se realizan a la tierra antes de comenzar la siembra.</w:t>
      </w:r>
    </w:p>
    <w:p w:rsidR="0021032D" w:rsidRDefault="0021032D">
      <w:pPr>
        <w:pStyle w:val="Textoindependiente"/>
        <w:spacing w:before="11"/>
        <w:rPr>
          <w:sz w:val="21"/>
        </w:rPr>
      </w:pPr>
    </w:p>
    <w:p w:rsidR="0021032D" w:rsidRDefault="005B375F">
      <w:pPr>
        <w:pStyle w:val="Textoindependiente"/>
        <w:ind w:left="401" w:right="1695"/>
        <w:jc w:val="both"/>
      </w:pPr>
      <w:r>
        <w:t>En cuanto a la impartición de justicia se da principalmente al interior de la com</w:t>
      </w:r>
      <w:r>
        <w:t>unidad siendo el Delegado y su comitiva quienes se encargan de resolver las problemáticas.</w:t>
      </w:r>
    </w:p>
    <w:p w:rsidR="0021032D" w:rsidRDefault="0021032D">
      <w:pPr>
        <w:pStyle w:val="Textoindependiente"/>
        <w:spacing w:before="11"/>
        <w:rPr>
          <w:sz w:val="21"/>
        </w:rPr>
      </w:pPr>
    </w:p>
    <w:p w:rsidR="0021032D" w:rsidRDefault="005B375F">
      <w:pPr>
        <w:pStyle w:val="Textoindependiente"/>
        <w:ind w:left="401" w:right="1698"/>
        <w:jc w:val="both"/>
      </w:pPr>
      <w:r>
        <w:t xml:space="preserve">La apertura del centro de salud ha provocado que menos personas acudan a la medicina tradicional para curar sus males, de </w:t>
      </w:r>
      <w:proofErr w:type="gramStart"/>
      <w:r>
        <w:t>hecho</w:t>
      </w:r>
      <w:proofErr w:type="gramEnd"/>
      <w:r>
        <w:t xml:space="preserve"> los habitantes ya no manifestaron “e</w:t>
      </w:r>
      <w:r>
        <w:t>nfermedades culturales”.</w:t>
      </w:r>
    </w:p>
    <w:p w:rsidR="0021032D" w:rsidRDefault="0021032D">
      <w:pPr>
        <w:jc w:val="both"/>
        <w:sectPr w:rsidR="0021032D">
          <w:pgSz w:w="12240" w:h="15840"/>
          <w:pgMar w:top="1060" w:right="0" w:bottom="280" w:left="1300" w:header="720" w:footer="720" w:gutter="0"/>
          <w:cols w:space="720"/>
        </w:sect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21032D">
        <w:trPr>
          <w:trHeight w:val="759"/>
        </w:trPr>
        <w:tc>
          <w:tcPr>
            <w:tcW w:w="7544" w:type="dxa"/>
            <w:gridSpan w:val="3"/>
          </w:tcPr>
          <w:p w:rsidR="0021032D" w:rsidRDefault="005B375F">
            <w:pPr>
              <w:pStyle w:val="TableParagraph"/>
              <w:spacing w:line="193" w:lineRule="exact"/>
              <w:ind w:left="19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Rancho Nuevo </w:t>
            </w:r>
            <w:proofErr w:type="spellStart"/>
            <w:r>
              <w:rPr>
                <w:b/>
                <w:w w:val="105"/>
                <w:sz w:val="17"/>
              </w:rPr>
              <w:t>Macuxtepetla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21032D">
        <w:trPr>
          <w:trHeight w:val="741"/>
        </w:trPr>
        <w:tc>
          <w:tcPr>
            <w:tcW w:w="4640" w:type="dxa"/>
          </w:tcPr>
          <w:p w:rsidR="0021032D" w:rsidRDefault="0021032D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21032D" w:rsidRDefault="0021032D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21032D" w:rsidRDefault="0021032D">
            <w:pPr>
              <w:pStyle w:val="TableParagraph"/>
              <w:rPr>
                <w:sz w:val="16"/>
              </w:rPr>
            </w:pPr>
          </w:p>
          <w:p w:rsidR="0021032D" w:rsidRDefault="0021032D">
            <w:pPr>
              <w:pStyle w:val="TableParagraph"/>
              <w:rPr>
                <w:sz w:val="16"/>
              </w:rPr>
            </w:pPr>
          </w:p>
          <w:p w:rsidR="0021032D" w:rsidRDefault="0021032D">
            <w:pPr>
              <w:pStyle w:val="TableParagraph"/>
              <w:spacing w:before="8"/>
              <w:rPr>
                <w:sz w:val="16"/>
              </w:rPr>
            </w:pPr>
          </w:p>
          <w:p w:rsidR="0021032D" w:rsidRDefault="005B375F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21032D">
        <w:trPr>
          <w:trHeight w:val="189"/>
        </w:trPr>
        <w:tc>
          <w:tcPr>
            <w:tcW w:w="4640" w:type="dxa"/>
          </w:tcPr>
          <w:p w:rsidR="0021032D" w:rsidRDefault="0021032D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21032D" w:rsidRDefault="005B375F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21032D" w:rsidRDefault="005B375F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HGOHUJ099</w:t>
            </w:r>
          </w:p>
        </w:tc>
      </w:tr>
      <w:tr w:rsidR="0021032D">
        <w:trPr>
          <w:trHeight w:val="369"/>
        </w:trPr>
        <w:tc>
          <w:tcPr>
            <w:tcW w:w="4640" w:type="dxa"/>
          </w:tcPr>
          <w:p w:rsidR="0021032D" w:rsidRDefault="0021032D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21032D" w:rsidRDefault="005B375F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21032D" w:rsidRDefault="005B375F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130280212</w:t>
            </w:r>
          </w:p>
        </w:tc>
      </w:tr>
      <w:tr w:rsidR="0021032D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21032D" w:rsidRDefault="005B375F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21032D" w:rsidRDefault="005B375F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21032D" w:rsidRDefault="005B375F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21032D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21032D" w:rsidRDefault="005B375F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21032D" w:rsidRDefault="005B375F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21032D">
        <w:trPr>
          <w:trHeight w:val="185"/>
        </w:trPr>
        <w:tc>
          <w:tcPr>
            <w:tcW w:w="4640" w:type="dxa"/>
            <w:shd w:val="clear" w:color="auto" w:fill="92D050"/>
          </w:tcPr>
          <w:p w:rsidR="0021032D" w:rsidRDefault="005B375F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21032D" w:rsidRDefault="005B375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21032D" w:rsidRDefault="005B375F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88.0%</w:t>
            </w:r>
          </w:p>
        </w:tc>
      </w:tr>
      <w:tr w:rsidR="0021032D">
        <w:trPr>
          <w:trHeight w:val="184"/>
        </w:trPr>
        <w:tc>
          <w:tcPr>
            <w:tcW w:w="4640" w:type="dxa"/>
            <w:shd w:val="clear" w:color="auto" w:fill="92D050"/>
          </w:tcPr>
          <w:p w:rsidR="0021032D" w:rsidRDefault="005B375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21032D" w:rsidRDefault="005B375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21032D" w:rsidRDefault="005B375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1032D">
        <w:trPr>
          <w:trHeight w:val="184"/>
        </w:trPr>
        <w:tc>
          <w:tcPr>
            <w:tcW w:w="4640" w:type="dxa"/>
            <w:shd w:val="clear" w:color="auto" w:fill="92D050"/>
          </w:tcPr>
          <w:p w:rsidR="0021032D" w:rsidRDefault="005B375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21032D" w:rsidRDefault="005B375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21032D" w:rsidRDefault="005B375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21032D">
        <w:trPr>
          <w:trHeight w:val="184"/>
        </w:trPr>
        <w:tc>
          <w:tcPr>
            <w:tcW w:w="4640" w:type="dxa"/>
            <w:shd w:val="clear" w:color="auto" w:fill="92D050"/>
          </w:tcPr>
          <w:p w:rsidR="0021032D" w:rsidRDefault="005B375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21032D" w:rsidRDefault="005B375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1032D" w:rsidRDefault="005B375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1032D">
        <w:trPr>
          <w:trHeight w:val="184"/>
        </w:trPr>
        <w:tc>
          <w:tcPr>
            <w:tcW w:w="4640" w:type="dxa"/>
            <w:shd w:val="clear" w:color="auto" w:fill="92D050"/>
          </w:tcPr>
          <w:p w:rsidR="0021032D" w:rsidRDefault="005B375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21032D" w:rsidRDefault="005B375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21032D" w:rsidRDefault="005B375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1032D">
        <w:trPr>
          <w:trHeight w:val="185"/>
        </w:trPr>
        <w:tc>
          <w:tcPr>
            <w:tcW w:w="4640" w:type="dxa"/>
            <w:shd w:val="clear" w:color="auto" w:fill="92D050"/>
          </w:tcPr>
          <w:p w:rsidR="0021032D" w:rsidRDefault="005B375F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21032D" w:rsidRDefault="005B375F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1032D" w:rsidRDefault="005B375F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1032D">
        <w:trPr>
          <w:trHeight w:val="185"/>
        </w:trPr>
        <w:tc>
          <w:tcPr>
            <w:tcW w:w="4640" w:type="dxa"/>
            <w:shd w:val="clear" w:color="auto" w:fill="92D050"/>
          </w:tcPr>
          <w:p w:rsidR="0021032D" w:rsidRDefault="005B375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21032D" w:rsidRDefault="005B375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21032D" w:rsidRDefault="005B375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21032D">
        <w:trPr>
          <w:trHeight w:val="184"/>
        </w:trPr>
        <w:tc>
          <w:tcPr>
            <w:tcW w:w="4640" w:type="dxa"/>
            <w:shd w:val="clear" w:color="auto" w:fill="92D050"/>
          </w:tcPr>
          <w:p w:rsidR="0021032D" w:rsidRDefault="005B375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21032D" w:rsidRDefault="005B375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1032D" w:rsidRDefault="005B375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1032D">
        <w:trPr>
          <w:trHeight w:val="184"/>
        </w:trPr>
        <w:tc>
          <w:tcPr>
            <w:tcW w:w="4640" w:type="dxa"/>
            <w:shd w:val="clear" w:color="auto" w:fill="92D050"/>
          </w:tcPr>
          <w:p w:rsidR="0021032D" w:rsidRDefault="005B375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21032D" w:rsidRDefault="005B375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21032D" w:rsidRDefault="005B375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1032D">
        <w:trPr>
          <w:trHeight w:val="184"/>
        </w:trPr>
        <w:tc>
          <w:tcPr>
            <w:tcW w:w="4640" w:type="dxa"/>
            <w:shd w:val="clear" w:color="auto" w:fill="92D050"/>
          </w:tcPr>
          <w:p w:rsidR="0021032D" w:rsidRDefault="005B375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21032D" w:rsidRDefault="005B375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1032D" w:rsidRDefault="005B375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21032D">
        <w:trPr>
          <w:trHeight w:val="184"/>
        </w:trPr>
        <w:tc>
          <w:tcPr>
            <w:tcW w:w="4640" w:type="dxa"/>
            <w:shd w:val="clear" w:color="auto" w:fill="92D050"/>
          </w:tcPr>
          <w:p w:rsidR="0021032D" w:rsidRDefault="005B375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21032D" w:rsidRDefault="005B375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21032D" w:rsidRDefault="005B375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21032D">
        <w:trPr>
          <w:trHeight w:val="184"/>
        </w:trPr>
        <w:tc>
          <w:tcPr>
            <w:tcW w:w="4640" w:type="dxa"/>
            <w:shd w:val="clear" w:color="auto" w:fill="92D050"/>
          </w:tcPr>
          <w:p w:rsidR="0021032D" w:rsidRDefault="005B375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21032D" w:rsidRDefault="005B375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21032D" w:rsidRDefault="005B375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1032D">
        <w:trPr>
          <w:trHeight w:val="184"/>
        </w:trPr>
        <w:tc>
          <w:tcPr>
            <w:tcW w:w="4640" w:type="dxa"/>
            <w:shd w:val="clear" w:color="auto" w:fill="92D050"/>
          </w:tcPr>
          <w:p w:rsidR="0021032D" w:rsidRDefault="005B375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21032D" w:rsidRDefault="005B375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21032D" w:rsidRDefault="005B375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1032D">
        <w:trPr>
          <w:trHeight w:val="185"/>
        </w:trPr>
        <w:tc>
          <w:tcPr>
            <w:tcW w:w="4640" w:type="dxa"/>
            <w:shd w:val="clear" w:color="auto" w:fill="FFFF00"/>
          </w:tcPr>
          <w:p w:rsidR="0021032D" w:rsidRDefault="005B375F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21032D" w:rsidRDefault="005B375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21032D" w:rsidRDefault="005B375F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21032D">
        <w:trPr>
          <w:trHeight w:val="184"/>
        </w:trPr>
        <w:tc>
          <w:tcPr>
            <w:tcW w:w="4640" w:type="dxa"/>
            <w:shd w:val="clear" w:color="auto" w:fill="FFFF00"/>
          </w:tcPr>
          <w:p w:rsidR="0021032D" w:rsidRDefault="005B375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21032D" w:rsidRDefault="005B375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21032D" w:rsidRDefault="005B375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1032D">
        <w:trPr>
          <w:trHeight w:val="184"/>
        </w:trPr>
        <w:tc>
          <w:tcPr>
            <w:tcW w:w="4640" w:type="dxa"/>
            <w:shd w:val="clear" w:color="auto" w:fill="FFFF00"/>
          </w:tcPr>
          <w:p w:rsidR="0021032D" w:rsidRDefault="005B375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21032D" w:rsidRDefault="005B375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21032D" w:rsidRDefault="005B375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21032D">
        <w:trPr>
          <w:trHeight w:val="184"/>
        </w:trPr>
        <w:tc>
          <w:tcPr>
            <w:tcW w:w="4640" w:type="dxa"/>
            <w:shd w:val="clear" w:color="auto" w:fill="FFFF00"/>
          </w:tcPr>
          <w:p w:rsidR="0021032D" w:rsidRDefault="005B375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21032D" w:rsidRDefault="005B375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21032D" w:rsidRDefault="005B375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1032D">
        <w:trPr>
          <w:trHeight w:val="185"/>
        </w:trPr>
        <w:tc>
          <w:tcPr>
            <w:tcW w:w="4640" w:type="dxa"/>
            <w:shd w:val="clear" w:color="auto" w:fill="F9BE8F"/>
          </w:tcPr>
          <w:p w:rsidR="0021032D" w:rsidRDefault="005B375F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21032D" w:rsidRDefault="005B375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21032D" w:rsidRDefault="005B375F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1032D">
        <w:trPr>
          <w:trHeight w:val="184"/>
        </w:trPr>
        <w:tc>
          <w:tcPr>
            <w:tcW w:w="4640" w:type="dxa"/>
            <w:shd w:val="clear" w:color="auto" w:fill="F9BE8F"/>
          </w:tcPr>
          <w:p w:rsidR="0021032D" w:rsidRDefault="005B375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21032D" w:rsidRDefault="005B375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21032D" w:rsidRDefault="005B375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21032D">
        <w:trPr>
          <w:trHeight w:val="184"/>
        </w:trPr>
        <w:tc>
          <w:tcPr>
            <w:tcW w:w="4640" w:type="dxa"/>
            <w:shd w:val="clear" w:color="auto" w:fill="F9BE8F"/>
          </w:tcPr>
          <w:p w:rsidR="0021032D" w:rsidRDefault="005B375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21032D" w:rsidRDefault="005B375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21032D" w:rsidRDefault="005B375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21032D">
        <w:trPr>
          <w:trHeight w:val="184"/>
        </w:trPr>
        <w:tc>
          <w:tcPr>
            <w:tcW w:w="4640" w:type="dxa"/>
            <w:shd w:val="clear" w:color="auto" w:fill="F9BE8F"/>
          </w:tcPr>
          <w:p w:rsidR="0021032D" w:rsidRDefault="005B375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21032D" w:rsidRDefault="005B375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21032D" w:rsidRDefault="005B375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21032D">
        <w:trPr>
          <w:trHeight w:val="187"/>
        </w:trPr>
        <w:tc>
          <w:tcPr>
            <w:tcW w:w="4640" w:type="dxa"/>
            <w:shd w:val="clear" w:color="auto" w:fill="DCE6F0"/>
          </w:tcPr>
          <w:p w:rsidR="0021032D" w:rsidRDefault="005B375F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21032D" w:rsidRDefault="005B375F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21032D" w:rsidRDefault="005B375F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21032D">
        <w:trPr>
          <w:trHeight w:val="3141"/>
        </w:trPr>
        <w:tc>
          <w:tcPr>
            <w:tcW w:w="4640" w:type="dxa"/>
          </w:tcPr>
          <w:p w:rsidR="0021032D" w:rsidRDefault="0021032D">
            <w:pPr>
              <w:pStyle w:val="TableParagraph"/>
              <w:rPr>
                <w:sz w:val="14"/>
              </w:rPr>
            </w:pPr>
          </w:p>
          <w:p w:rsidR="0021032D" w:rsidRDefault="0021032D">
            <w:pPr>
              <w:pStyle w:val="TableParagraph"/>
              <w:rPr>
                <w:sz w:val="14"/>
              </w:rPr>
            </w:pPr>
          </w:p>
          <w:p w:rsidR="0021032D" w:rsidRDefault="0021032D">
            <w:pPr>
              <w:pStyle w:val="TableParagraph"/>
              <w:rPr>
                <w:sz w:val="14"/>
              </w:rPr>
            </w:pPr>
          </w:p>
          <w:p w:rsidR="0021032D" w:rsidRDefault="0021032D">
            <w:pPr>
              <w:pStyle w:val="TableParagraph"/>
              <w:rPr>
                <w:sz w:val="14"/>
              </w:rPr>
            </w:pPr>
          </w:p>
          <w:p w:rsidR="0021032D" w:rsidRDefault="0021032D">
            <w:pPr>
              <w:pStyle w:val="TableParagraph"/>
              <w:rPr>
                <w:sz w:val="14"/>
              </w:rPr>
            </w:pPr>
          </w:p>
          <w:p w:rsidR="0021032D" w:rsidRDefault="0021032D">
            <w:pPr>
              <w:pStyle w:val="TableParagraph"/>
              <w:rPr>
                <w:sz w:val="14"/>
              </w:rPr>
            </w:pPr>
          </w:p>
          <w:p w:rsidR="0021032D" w:rsidRDefault="0021032D">
            <w:pPr>
              <w:pStyle w:val="TableParagraph"/>
              <w:rPr>
                <w:sz w:val="14"/>
              </w:rPr>
            </w:pPr>
          </w:p>
          <w:p w:rsidR="0021032D" w:rsidRDefault="0021032D">
            <w:pPr>
              <w:pStyle w:val="TableParagraph"/>
              <w:rPr>
                <w:sz w:val="14"/>
              </w:rPr>
            </w:pPr>
          </w:p>
          <w:p w:rsidR="0021032D" w:rsidRDefault="0021032D">
            <w:pPr>
              <w:pStyle w:val="TableParagraph"/>
              <w:rPr>
                <w:sz w:val="14"/>
              </w:rPr>
            </w:pPr>
          </w:p>
          <w:p w:rsidR="0021032D" w:rsidRDefault="0021032D">
            <w:pPr>
              <w:pStyle w:val="TableParagraph"/>
              <w:rPr>
                <w:sz w:val="14"/>
              </w:rPr>
            </w:pPr>
          </w:p>
          <w:p w:rsidR="0021032D" w:rsidRDefault="0021032D">
            <w:pPr>
              <w:pStyle w:val="TableParagraph"/>
              <w:rPr>
                <w:sz w:val="14"/>
              </w:rPr>
            </w:pPr>
          </w:p>
          <w:p w:rsidR="0021032D" w:rsidRDefault="0021032D">
            <w:pPr>
              <w:pStyle w:val="TableParagraph"/>
              <w:rPr>
                <w:sz w:val="14"/>
              </w:rPr>
            </w:pPr>
          </w:p>
          <w:p w:rsidR="0021032D" w:rsidRDefault="0021032D">
            <w:pPr>
              <w:pStyle w:val="TableParagraph"/>
              <w:rPr>
                <w:sz w:val="14"/>
              </w:rPr>
            </w:pPr>
          </w:p>
          <w:p w:rsidR="0021032D" w:rsidRDefault="0021032D">
            <w:pPr>
              <w:pStyle w:val="TableParagraph"/>
              <w:rPr>
                <w:sz w:val="14"/>
              </w:rPr>
            </w:pPr>
          </w:p>
          <w:p w:rsidR="0021032D" w:rsidRDefault="0021032D">
            <w:pPr>
              <w:pStyle w:val="TableParagraph"/>
              <w:rPr>
                <w:sz w:val="14"/>
              </w:rPr>
            </w:pPr>
          </w:p>
          <w:p w:rsidR="0021032D" w:rsidRDefault="0021032D">
            <w:pPr>
              <w:pStyle w:val="TableParagraph"/>
              <w:rPr>
                <w:sz w:val="14"/>
              </w:rPr>
            </w:pPr>
          </w:p>
          <w:p w:rsidR="0021032D" w:rsidRDefault="0021032D">
            <w:pPr>
              <w:pStyle w:val="TableParagraph"/>
              <w:rPr>
                <w:sz w:val="14"/>
              </w:rPr>
            </w:pPr>
          </w:p>
          <w:p w:rsidR="0021032D" w:rsidRDefault="0021032D">
            <w:pPr>
              <w:pStyle w:val="TableParagraph"/>
              <w:rPr>
                <w:sz w:val="14"/>
              </w:rPr>
            </w:pPr>
          </w:p>
          <w:p w:rsidR="0021032D" w:rsidRDefault="005B375F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21032D" w:rsidRDefault="0021032D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21032D" w:rsidRDefault="0021032D">
            <w:pPr>
              <w:pStyle w:val="TableParagraph"/>
              <w:rPr>
                <w:sz w:val="14"/>
              </w:rPr>
            </w:pPr>
          </w:p>
        </w:tc>
      </w:tr>
      <w:tr w:rsidR="0021032D">
        <w:trPr>
          <w:trHeight w:val="185"/>
        </w:trPr>
        <w:tc>
          <w:tcPr>
            <w:tcW w:w="7544" w:type="dxa"/>
            <w:gridSpan w:val="3"/>
          </w:tcPr>
          <w:p w:rsidR="0021032D" w:rsidRDefault="005B375F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21032D">
        <w:trPr>
          <w:trHeight w:val="164"/>
        </w:trPr>
        <w:tc>
          <w:tcPr>
            <w:tcW w:w="4640" w:type="dxa"/>
          </w:tcPr>
          <w:p w:rsidR="0021032D" w:rsidRDefault="005B375F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21032D" w:rsidRDefault="0021032D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21032D" w:rsidRDefault="0021032D">
            <w:pPr>
              <w:pStyle w:val="TableParagraph"/>
              <w:rPr>
                <w:sz w:val="10"/>
              </w:rPr>
            </w:pPr>
          </w:p>
        </w:tc>
      </w:tr>
    </w:tbl>
    <w:p w:rsidR="0021032D" w:rsidRDefault="0021032D">
      <w:pPr>
        <w:rPr>
          <w:sz w:val="10"/>
        </w:rPr>
        <w:sectPr w:rsidR="0021032D">
          <w:pgSz w:w="11910" w:h="16840"/>
          <w:pgMar w:top="1600" w:right="0" w:bottom="280" w:left="1680" w:header="720" w:footer="720" w:gutter="0"/>
          <w:cols w:space="720"/>
        </w:sect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spacing w:before="3"/>
        <w:rPr>
          <w:sz w:val="20"/>
        </w:rPr>
      </w:pPr>
    </w:p>
    <w:p w:rsidR="0021032D" w:rsidRDefault="0021032D">
      <w:pPr>
        <w:rPr>
          <w:sz w:val="20"/>
        </w:rPr>
        <w:sectPr w:rsidR="0021032D">
          <w:pgSz w:w="11910" w:h="16840"/>
          <w:pgMar w:top="1600" w:right="0" w:bottom="280" w:left="1680" w:header="720" w:footer="720" w:gutter="0"/>
          <w:cols w:space="720"/>
        </w:sectPr>
      </w:pPr>
    </w:p>
    <w:p w:rsidR="0021032D" w:rsidRDefault="005B375F">
      <w:pPr>
        <w:spacing w:before="98"/>
        <w:ind w:left="2612"/>
        <w:rPr>
          <w:b/>
          <w:sz w:val="17"/>
        </w:rPr>
      </w:pPr>
      <w:r>
        <w:rPr>
          <w:b/>
          <w:w w:val="105"/>
          <w:sz w:val="17"/>
        </w:rPr>
        <w:lastRenderedPageBreak/>
        <w:t>Rancho</w:t>
      </w:r>
      <w:r>
        <w:rPr>
          <w:b/>
          <w:spacing w:val="-17"/>
          <w:w w:val="105"/>
          <w:sz w:val="17"/>
        </w:rPr>
        <w:t xml:space="preserve"> </w:t>
      </w:r>
      <w:r>
        <w:rPr>
          <w:b/>
          <w:w w:val="105"/>
          <w:sz w:val="17"/>
        </w:rPr>
        <w:t>Nuevo</w:t>
      </w:r>
      <w:r>
        <w:rPr>
          <w:b/>
          <w:spacing w:val="-16"/>
          <w:w w:val="105"/>
          <w:sz w:val="17"/>
        </w:rPr>
        <w:t xml:space="preserve"> </w:t>
      </w:r>
      <w:proofErr w:type="spellStart"/>
      <w:r>
        <w:rPr>
          <w:b/>
          <w:w w:val="105"/>
          <w:sz w:val="17"/>
        </w:rPr>
        <w:t>Macuxtepetla</w:t>
      </w:r>
      <w:proofErr w:type="spellEnd"/>
      <w:r>
        <w:rPr>
          <w:b/>
          <w:w w:val="105"/>
          <w:sz w:val="17"/>
        </w:rPr>
        <w:t>,</w:t>
      </w:r>
      <w:r>
        <w:rPr>
          <w:b/>
          <w:spacing w:val="-17"/>
          <w:w w:val="105"/>
          <w:sz w:val="17"/>
        </w:rPr>
        <w:t xml:space="preserve"> </w:t>
      </w:r>
      <w:r>
        <w:rPr>
          <w:b/>
          <w:w w:val="105"/>
          <w:sz w:val="17"/>
        </w:rPr>
        <w:t>Huejutla</w:t>
      </w:r>
      <w:r>
        <w:rPr>
          <w:b/>
          <w:spacing w:val="-16"/>
          <w:w w:val="105"/>
          <w:sz w:val="17"/>
        </w:rPr>
        <w:t xml:space="preserve"> </w:t>
      </w:r>
      <w:r>
        <w:rPr>
          <w:b/>
          <w:w w:val="105"/>
          <w:sz w:val="17"/>
        </w:rPr>
        <w:t>de</w:t>
      </w:r>
      <w:r>
        <w:rPr>
          <w:b/>
          <w:spacing w:val="-17"/>
          <w:w w:val="105"/>
          <w:sz w:val="17"/>
        </w:rPr>
        <w:t xml:space="preserve"> </w:t>
      </w:r>
      <w:r>
        <w:rPr>
          <w:b/>
          <w:w w:val="105"/>
          <w:sz w:val="17"/>
        </w:rPr>
        <w:t>Reyes</w:t>
      </w:r>
    </w:p>
    <w:p w:rsidR="0021032D" w:rsidRDefault="005B375F">
      <w:pPr>
        <w:tabs>
          <w:tab w:val="left" w:pos="1417"/>
          <w:tab w:val="right" w:pos="2180"/>
        </w:tabs>
        <w:spacing w:before="366" w:line="271" w:lineRule="auto"/>
        <w:ind w:left="432" w:right="1784"/>
        <w:rPr>
          <w:sz w:val="14"/>
        </w:rPr>
      </w:pPr>
      <w:r>
        <w:br w:type="column"/>
      </w:r>
      <w:r>
        <w:rPr>
          <w:position w:val="1"/>
          <w:sz w:val="14"/>
        </w:rPr>
        <w:lastRenderedPageBreak/>
        <w:t>Clave</w:t>
      </w:r>
      <w:r>
        <w:rPr>
          <w:spacing w:val="-3"/>
          <w:position w:val="1"/>
          <w:sz w:val="14"/>
        </w:rPr>
        <w:t xml:space="preserve"> </w:t>
      </w:r>
      <w:r>
        <w:rPr>
          <w:position w:val="1"/>
          <w:sz w:val="14"/>
        </w:rPr>
        <w:t>CCIEH</w:t>
      </w:r>
      <w:r>
        <w:rPr>
          <w:position w:val="1"/>
          <w:sz w:val="14"/>
        </w:rPr>
        <w:tab/>
      </w:r>
      <w:r>
        <w:rPr>
          <w:spacing w:val="-3"/>
          <w:sz w:val="14"/>
        </w:rPr>
        <w:t xml:space="preserve">HGOHUJ099 </w:t>
      </w:r>
      <w:r>
        <w:rPr>
          <w:sz w:val="14"/>
        </w:rPr>
        <w:t>Clave</w:t>
      </w:r>
      <w:r>
        <w:rPr>
          <w:spacing w:val="-4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</w:r>
      <w:r>
        <w:rPr>
          <w:position w:val="1"/>
          <w:sz w:val="14"/>
        </w:rPr>
        <w:t>130280212</w:t>
      </w:r>
    </w:p>
    <w:p w:rsidR="0021032D" w:rsidRDefault="0021032D">
      <w:pPr>
        <w:spacing w:line="271" w:lineRule="auto"/>
        <w:rPr>
          <w:sz w:val="14"/>
        </w:rPr>
        <w:sectPr w:rsidR="0021032D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6223" w:space="40"/>
            <w:col w:w="3967"/>
          </w:cols>
        </w:sectPr>
      </w:pPr>
    </w:p>
    <w:p w:rsidR="0021032D" w:rsidRDefault="005B375F">
      <w:pPr>
        <w:pStyle w:val="Textoindependiente"/>
        <w:spacing w:before="1"/>
        <w:rPr>
          <w:sz w:val="14"/>
        </w:rPr>
      </w:pPr>
      <w:r>
        <w:lastRenderedPageBreak/>
        <w:pict>
          <v:shape id="_x0000_s1035" type="#_x0000_t136" style="position:absolute;margin-left:146.7pt;margin-top:366.25pt;width:301.5pt;height:108.6pt;rotation:315;z-index:-25307648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21032D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1032D" w:rsidRDefault="005B375F">
            <w:pPr>
              <w:pStyle w:val="TableParagraph"/>
              <w:spacing w:before="124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1032D" w:rsidRDefault="0021032D">
            <w:pPr>
              <w:pStyle w:val="TableParagraph"/>
              <w:spacing w:before="9"/>
              <w:rPr>
                <w:sz w:val="10"/>
              </w:rPr>
            </w:pPr>
          </w:p>
          <w:p w:rsidR="0021032D" w:rsidRDefault="005B375F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1032D" w:rsidRDefault="005B375F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1032D" w:rsidRDefault="0021032D">
            <w:pPr>
              <w:pStyle w:val="TableParagraph"/>
              <w:spacing w:before="9"/>
              <w:rPr>
                <w:sz w:val="10"/>
              </w:rPr>
            </w:pPr>
          </w:p>
          <w:p w:rsidR="0021032D" w:rsidRDefault="005B375F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21032D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21032D" w:rsidRDefault="005B375F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21032D" w:rsidRDefault="005B375F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21032D" w:rsidRDefault="005B375F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88%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21032D" w:rsidRDefault="005B375F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88.0%</w:t>
            </w:r>
          </w:p>
        </w:tc>
      </w:tr>
      <w:tr w:rsidR="0021032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1032D" w:rsidRDefault="0021032D">
            <w:pPr>
              <w:pStyle w:val="TableParagraph"/>
              <w:rPr>
                <w:sz w:val="14"/>
              </w:rPr>
            </w:pPr>
          </w:p>
          <w:p w:rsidR="0021032D" w:rsidRDefault="0021032D">
            <w:pPr>
              <w:pStyle w:val="TableParagraph"/>
              <w:rPr>
                <w:sz w:val="14"/>
              </w:rPr>
            </w:pPr>
          </w:p>
          <w:p w:rsidR="0021032D" w:rsidRDefault="0021032D">
            <w:pPr>
              <w:pStyle w:val="TableParagraph"/>
              <w:spacing w:before="11"/>
              <w:rPr>
                <w:sz w:val="20"/>
              </w:rPr>
            </w:pPr>
          </w:p>
          <w:p w:rsidR="0021032D" w:rsidRDefault="005B375F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1032D" w:rsidRDefault="0021032D">
            <w:pPr>
              <w:pStyle w:val="TableParagraph"/>
              <w:rPr>
                <w:sz w:val="14"/>
              </w:rPr>
            </w:pPr>
          </w:p>
          <w:p w:rsidR="0021032D" w:rsidRDefault="0021032D">
            <w:pPr>
              <w:pStyle w:val="TableParagraph"/>
              <w:rPr>
                <w:sz w:val="14"/>
              </w:rPr>
            </w:pPr>
          </w:p>
          <w:p w:rsidR="0021032D" w:rsidRDefault="0021032D">
            <w:pPr>
              <w:pStyle w:val="TableParagraph"/>
              <w:rPr>
                <w:sz w:val="14"/>
              </w:rPr>
            </w:pPr>
          </w:p>
          <w:p w:rsidR="0021032D" w:rsidRDefault="005B375F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1032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</w:tr>
      <w:tr w:rsidR="0021032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</w:tr>
      <w:tr w:rsidR="0021032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</w:tr>
      <w:tr w:rsidR="0021032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</w:tr>
      <w:tr w:rsidR="0021032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</w:tr>
      <w:tr w:rsidR="0021032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</w:tr>
      <w:tr w:rsidR="0021032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1032D" w:rsidRDefault="0021032D">
            <w:pPr>
              <w:pStyle w:val="TableParagraph"/>
              <w:rPr>
                <w:sz w:val="14"/>
              </w:rPr>
            </w:pPr>
          </w:p>
          <w:p w:rsidR="0021032D" w:rsidRDefault="005B375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1032D" w:rsidRDefault="0021032D">
            <w:pPr>
              <w:pStyle w:val="TableParagraph"/>
              <w:rPr>
                <w:sz w:val="14"/>
              </w:rPr>
            </w:pPr>
          </w:p>
          <w:p w:rsidR="0021032D" w:rsidRDefault="0021032D">
            <w:pPr>
              <w:pStyle w:val="TableParagraph"/>
              <w:spacing w:before="2"/>
              <w:rPr>
                <w:sz w:val="11"/>
              </w:rPr>
            </w:pPr>
          </w:p>
          <w:p w:rsidR="0021032D" w:rsidRDefault="005B375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21032D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1032D" w:rsidRDefault="005B375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</w:tr>
      <w:tr w:rsidR="0021032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</w:tr>
      <w:tr w:rsidR="0021032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</w:tr>
      <w:tr w:rsidR="0021032D">
        <w:trPr>
          <w:trHeight w:val="169"/>
        </w:trPr>
        <w:tc>
          <w:tcPr>
            <w:tcW w:w="2426" w:type="dxa"/>
            <w:shd w:val="clear" w:color="auto" w:fill="92D050"/>
          </w:tcPr>
          <w:p w:rsidR="0021032D" w:rsidRDefault="005B375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21032D" w:rsidRDefault="005B375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1032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1032D" w:rsidRDefault="0021032D">
            <w:pPr>
              <w:pStyle w:val="TableParagraph"/>
              <w:rPr>
                <w:sz w:val="14"/>
              </w:rPr>
            </w:pPr>
          </w:p>
          <w:p w:rsidR="0021032D" w:rsidRDefault="005B375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1032D" w:rsidRDefault="0021032D">
            <w:pPr>
              <w:pStyle w:val="TableParagraph"/>
              <w:rPr>
                <w:sz w:val="14"/>
              </w:rPr>
            </w:pPr>
          </w:p>
          <w:p w:rsidR="0021032D" w:rsidRDefault="0021032D">
            <w:pPr>
              <w:pStyle w:val="TableParagraph"/>
              <w:spacing w:before="2"/>
              <w:rPr>
                <w:sz w:val="11"/>
              </w:rPr>
            </w:pPr>
          </w:p>
          <w:p w:rsidR="0021032D" w:rsidRDefault="005B375F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1032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</w:tr>
      <w:tr w:rsidR="0021032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</w:tr>
      <w:tr w:rsidR="0021032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</w:tr>
      <w:tr w:rsidR="0021032D">
        <w:trPr>
          <w:trHeight w:val="169"/>
        </w:trPr>
        <w:tc>
          <w:tcPr>
            <w:tcW w:w="2426" w:type="dxa"/>
            <w:shd w:val="clear" w:color="auto" w:fill="92D050"/>
          </w:tcPr>
          <w:p w:rsidR="0021032D" w:rsidRDefault="005B375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21032D" w:rsidRDefault="005B375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1032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1032D" w:rsidRDefault="005B375F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1032D" w:rsidRDefault="0021032D">
            <w:pPr>
              <w:pStyle w:val="TableParagraph"/>
              <w:rPr>
                <w:sz w:val="17"/>
              </w:rPr>
            </w:pPr>
          </w:p>
          <w:p w:rsidR="0021032D" w:rsidRDefault="005B375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21032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</w:tr>
      <w:tr w:rsidR="0021032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</w:tr>
      <w:tr w:rsidR="0021032D">
        <w:trPr>
          <w:trHeight w:val="169"/>
        </w:trPr>
        <w:tc>
          <w:tcPr>
            <w:tcW w:w="2426" w:type="dxa"/>
            <w:shd w:val="clear" w:color="auto" w:fill="92D050"/>
          </w:tcPr>
          <w:p w:rsidR="0021032D" w:rsidRDefault="005B375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21032D" w:rsidRDefault="005B375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1032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1032D" w:rsidRDefault="0021032D">
            <w:pPr>
              <w:pStyle w:val="TableParagraph"/>
              <w:rPr>
                <w:sz w:val="14"/>
              </w:rPr>
            </w:pPr>
          </w:p>
          <w:p w:rsidR="0021032D" w:rsidRDefault="005B375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1032D" w:rsidRDefault="0021032D">
            <w:pPr>
              <w:pStyle w:val="TableParagraph"/>
              <w:rPr>
                <w:sz w:val="14"/>
              </w:rPr>
            </w:pPr>
          </w:p>
          <w:p w:rsidR="0021032D" w:rsidRDefault="0021032D">
            <w:pPr>
              <w:pStyle w:val="TableParagraph"/>
              <w:spacing w:before="2"/>
              <w:rPr>
                <w:sz w:val="11"/>
              </w:rPr>
            </w:pPr>
          </w:p>
          <w:p w:rsidR="0021032D" w:rsidRDefault="005B375F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1032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</w:tr>
      <w:tr w:rsidR="0021032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</w:tr>
      <w:tr w:rsidR="0021032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</w:tr>
      <w:tr w:rsidR="0021032D">
        <w:trPr>
          <w:trHeight w:val="169"/>
        </w:trPr>
        <w:tc>
          <w:tcPr>
            <w:tcW w:w="2426" w:type="dxa"/>
            <w:shd w:val="clear" w:color="auto" w:fill="92D050"/>
          </w:tcPr>
          <w:p w:rsidR="0021032D" w:rsidRDefault="005B375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21032D" w:rsidRDefault="005B375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21032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1032D" w:rsidRDefault="0021032D">
            <w:pPr>
              <w:pStyle w:val="TableParagraph"/>
              <w:rPr>
                <w:sz w:val="14"/>
              </w:rPr>
            </w:pPr>
          </w:p>
          <w:p w:rsidR="0021032D" w:rsidRDefault="005B375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1032D" w:rsidRDefault="0021032D">
            <w:pPr>
              <w:pStyle w:val="TableParagraph"/>
              <w:rPr>
                <w:sz w:val="14"/>
              </w:rPr>
            </w:pPr>
          </w:p>
          <w:p w:rsidR="0021032D" w:rsidRDefault="0021032D">
            <w:pPr>
              <w:pStyle w:val="TableParagraph"/>
              <w:spacing w:before="2"/>
              <w:rPr>
                <w:sz w:val="11"/>
              </w:rPr>
            </w:pPr>
          </w:p>
          <w:p w:rsidR="0021032D" w:rsidRDefault="005B375F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21032D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1032D" w:rsidRDefault="005B375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</w:tr>
      <w:tr w:rsidR="0021032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</w:tr>
      <w:tr w:rsidR="0021032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</w:tr>
      <w:tr w:rsidR="0021032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21032D" w:rsidRDefault="0021032D">
            <w:pPr>
              <w:pStyle w:val="TableParagraph"/>
              <w:spacing w:before="10"/>
              <w:rPr>
                <w:sz w:val="17"/>
              </w:rPr>
            </w:pPr>
          </w:p>
          <w:p w:rsidR="0021032D" w:rsidRDefault="005B375F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21032D" w:rsidRDefault="0021032D">
            <w:pPr>
              <w:pStyle w:val="TableParagraph"/>
              <w:rPr>
                <w:sz w:val="14"/>
              </w:rPr>
            </w:pPr>
          </w:p>
          <w:p w:rsidR="0021032D" w:rsidRDefault="0021032D">
            <w:pPr>
              <w:pStyle w:val="TableParagraph"/>
              <w:spacing w:before="2"/>
              <w:rPr>
                <w:sz w:val="11"/>
              </w:rPr>
            </w:pPr>
          </w:p>
          <w:p w:rsidR="0021032D" w:rsidRDefault="005B375F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1032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</w:tr>
      <w:tr w:rsidR="0021032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</w:tr>
      <w:tr w:rsidR="0021032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</w:tr>
      <w:tr w:rsidR="0021032D">
        <w:trPr>
          <w:trHeight w:val="169"/>
        </w:trPr>
        <w:tc>
          <w:tcPr>
            <w:tcW w:w="2426" w:type="dxa"/>
            <w:shd w:val="clear" w:color="auto" w:fill="92D050"/>
          </w:tcPr>
          <w:p w:rsidR="0021032D" w:rsidRDefault="005B375F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21032D" w:rsidRDefault="005B375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1032D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21032D" w:rsidRDefault="0021032D">
            <w:pPr>
              <w:pStyle w:val="TableParagraph"/>
              <w:spacing w:before="10"/>
              <w:rPr>
                <w:sz w:val="17"/>
              </w:rPr>
            </w:pPr>
          </w:p>
          <w:p w:rsidR="0021032D" w:rsidRDefault="005B375F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21032D" w:rsidRDefault="0021032D">
            <w:pPr>
              <w:pStyle w:val="TableParagraph"/>
              <w:rPr>
                <w:sz w:val="14"/>
              </w:rPr>
            </w:pPr>
          </w:p>
          <w:p w:rsidR="0021032D" w:rsidRDefault="0021032D">
            <w:pPr>
              <w:pStyle w:val="TableParagraph"/>
              <w:spacing w:before="2"/>
              <w:rPr>
                <w:sz w:val="11"/>
              </w:rPr>
            </w:pPr>
          </w:p>
          <w:p w:rsidR="0021032D" w:rsidRDefault="005B375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21032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</w:tr>
      <w:tr w:rsidR="0021032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</w:tr>
      <w:tr w:rsidR="0021032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</w:tr>
      <w:tr w:rsidR="0021032D">
        <w:trPr>
          <w:trHeight w:val="169"/>
        </w:trPr>
        <w:tc>
          <w:tcPr>
            <w:tcW w:w="2426" w:type="dxa"/>
            <w:shd w:val="clear" w:color="auto" w:fill="FFFF00"/>
          </w:tcPr>
          <w:p w:rsidR="0021032D" w:rsidRDefault="005B375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21032D" w:rsidRDefault="005B375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1032D">
        <w:trPr>
          <w:trHeight w:val="169"/>
        </w:trPr>
        <w:tc>
          <w:tcPr>
            <w:tcW w:w="2426" w:type="dxa"/>
            <w:shd w:val="clear" w:color="auto" w:fill="FFFF00"/>
          </w:tcPr>
          <w:p w:rsidR="0021032D" w:rsidRDefault="005B375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21032D" w:rsidRDefault="005B375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21032D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21032D" w:rsidRDefault="0021032D">
            <w:pPr>
              <w:pStyle w:val="TableParagraph"/>
              <w:rPr>
                <w:sz w:val="14"/>
              </w:rPr>
            </w:pPr>
          </w:p>
          <w:p w:rsidR="0021032D" w:rsidRDefault="005B375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21032D" w:rsidRDefault="0021032D">
            <w:pPr>
              <w:pStyle w:val="TableParagraph"/>
              <w:rPr>
                <w:sz w:val="14"/>
              </w:rPr>
            </w:pPr>
          </w:p>
          <w:p w:rsidR="0021032D" w:rsidRDefault="0021032D">
            <w:pPr>
              <w:pStyle w:val="TableParagraph"/>
              <w:spacing w:before="2"/>
              <w:rPr>
                <w:sz w:val="11"/>
              </w:rPr>
            </w:pPr>
          </w:p>
          <w:p w:rsidR="0021032D" w:rsidRDefault="005B375F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1032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</w:tr>
      <w:tr w:rsidR="0021032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</w:tr>
      <w:tr w:rsidR="0021032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</w:tr>
      <w:tr w:rsidR="0021032D">
        <w:trPr>
          <w:trHeight w:val="169"/>
        </w:trPr>
        <w:tc>
          <w:tcPr>
            <w:tcW w:w="2426" w:type="dxa"/>
            <w:shd w:val="clear" w:color="auto" w:fill="F9BE8F"/>
          </w:tcPr>
          <w:p w:rsidR="0021032D" w:rsidRDefault="005B375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21032D" w:rsidRDefault="005B375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1032D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21032D" w:rsidRDefault="0021032D">
            <w:pPr>
              <w:pStyle w:val="TableParagraph"/>
              <w:rPr>
                <w:sz w:val="14"/>
              </w:rPr>
            </w:pPr>
          </w:p>
          <w:p w:rsidR="0021032D" w:rsidRDefault="005B375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21032D" w:rsidRDefault="005B375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21032D" w:rsidRDefault="0021032D">
            <w:pPr>
              <w:pStyle w:val="TableParagraph"/>
              <w:rPr>
                <w:sz w:val="14"/>
              </w:rPr>
            </w:pPr>
          </w:p>
          <w:p w:rsidR="0021032D" w:rsidRDefault="0021032D">
            <w:pPr>
              <w:pStyle w:val="TableParagraph"/>
              <w:spacing w:before="2"/>
              <w:rPr>
                <w:sz w:val="11"/>
              </w:rPr>
            </w:pPr>
          </w:p>
          <w:p w:rsidR="0021032D" w:rsidRDefault="005B375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21032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</w:tr>
      <w:tr w:rsidR="0021032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</w:tr>
      <w:tr w:rsidR="0021032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</w:tr>
      <w:tr w:rsidR="0021032D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21032D" w:rsidRDefault="0021032D">
            <w:pPr>
              <w:pStyle w:val="TableParagraph"/>
              <w:rPr>
                <w:sz w:val="14"/>
              </w:rPr>
            </w:pPr>
          </w:p>
          <w:p w:rsidR="0021032D" w:rsidRDefault="0021032D">
            <w:pPr>
              <w:pStyle w:val="TableParagraph"/>
              <w:rPr>
                <w:sz w:val="14"/>
              </w:rPr>
            </w:pPr>
          </w:p>
          <w:p w:rsidR="0021032D" w:rsidRDefault="0021032D">
            <w:pPr>
              <w:pStyle w:val="TableParagraph"/>
              <w:spacing w:before="11"/>
              <w:rPr>
                <w:sz w:val="20"/>
              </w:rPr>
            </w:pPr>
          </w:p>
          <w:p w:rsidR="0021032D" w:rsidRDefault="005B375F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21032D" w:rsidRDefault="0021032D">
            <w:pPr>
              <w:pStyle w:val="TableParagraph"/>
              <w:rPr>
                <w:sz w:val="14"/>
              </w:rPr>
            </w:pPr>
          </w:p>
          <w:p w:rsidR="0021032D" w:rsidRDefault="0021032D">
            <w:pPr>
              <w:pStyle w:val="TableParagraph"/>
              <w:rPr>
                <w:sz w:val="14"/>
              </w:rPr>
            </w:pPr>
          </w:p>
          <w:p w:rsidR="0021032D" w:rsidRDefault="0021032D">
            <w:pPr>
              <w:pStyle w:val="TableParagraph"/>
              <w:rPr>
                <w:sz w:val="14"/>
              </w:rPr>
            </w:pPr>
          </w:p>
          <w:p w:rsidR="0021032D" w:rsidRDefault="005B375F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21032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</w:tr>
      <w:tr w:rsidR="0021032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</w:tr>
      <w:tr w:rsidR="0021032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</w:tr>
      <w:tr w:rsidR="0021032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</w:tr>
      <w:tr w:rsidR="0021032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</w:tr>
      <w:tr w:rsidR="0021032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</w:tr>
      <w:tr w:rsidR="0021032D">
        <w:trPr>
          <w:trHeight w:val="169"/>
        </w:trPr>
        <w:tc>
          <w:tcPr>
            <w:tcW w:w="2426" w:type="dxa"/>
            <w:shd w:val="clear" w:color="auto" w:fill="F9BE8F"/>
          </w:tcPr>
          <w:p w:rsidR="0021032D" w:rsidRDefault="005B375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21032D" w:rsidRDefault="005B375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21032D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21032D" w:rsidRDefault="0021032D">
            <w:pPr>
              <w:pStyle w:val="TableParagraph"/>
              <w:rPr>
                <w:sz w:val="14"/>
              </w:rPr>
            </w:pPr>
          </w:p>
          <w:p w:rsidR="0021032D" w:rsidRDefault="005B375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21032D" w:rsidRDefault="0021032D">
            <w:pPr>
              <w:pStyle w:val="TableParagraph"/>
              <w:rPr>
                <w:sz w:val="14"/>
              </w:rPr>
            </w:pPr>
          </w:p>
          <w:p w:rsidR="0021032D" w:rsidRDefault="0021032D">
            <w:pPr>
              <w:pStyle w:val="TableParagraph"/>
              <w:spacing w:before="2"/>
              <w:rPr>
                <w:sz w:val="11"/>
              </w:rPr>
            </w:pPr>
          </w:p>
          <w:p w:rsidR="0021032D" w:rsidRDefault="005B375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21032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</w:tr>
      <w:tr w:rsidR="0021032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</w:tr>
      <w:tr w:rsidR="0021032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21032D" w:rsidRDefault="005B375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21032D" w:rsidRDefault="005B375F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21032D" w:rsidRDefault="0021032D">
            <w:pPr>
              <w:rPr>
                <w:sz w:val="2"/>
                <w:szCs w:val="2"/>
              </w:rPr>
            </w:pPr>
          </w:p>
        </w:tc>
      </w:tr>
    </w:tbl>
    <w:p w:rsidR="0021032D" w:rsidRDefault="005B375F">
      <w:pPr>
        <w:spacing w:before="17"/>
        <w:ind w:left="413"/>
        <w:rPr>
          <w:sz w:val="11"/>
        </w:rPr>
      </w:pPr>
      <w:r>
        <w:rPr>
          <w:w w:val="105"/>
          <w:sz w:val="11"/>
        </w:rPr>
        <w:t>*% de PHLI Nacional (INEGI, 2010)</w:t>
      </w:r>
    </w:p>
    <w:p w:rsidR="0021032D" w:rsidRDefault="0021032D">
      <w:pPr>
        <w:rPr>
          <w:sz w:val="11"/>
        </w:rPr>
        <w:sectPr w:rsidR="0021032D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10"/>
        </w:rPr>
      </w:pPr>
    </w:p>
    <w:p w:rsidR="0021032D" w:rsidRDefault="0021032D">
      <w:pPr>
        <w:pStyle w:val="Textoindependiente"/>
        <w:spacing w:before="3"/>
        <w:rPr>
          <w:sz w:val="9"/>
        </w:rPr>
      </w:pPr>
    </w:p>
    <w:p w:rsidR="0021032D" w:rsidRDefault="005B375F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47;height:5383" coordorigin="3231,-2752" coordsize="5447,5383" o:spt="100" adj="0,,0" path="m6153,1164r-722,l5604,2630r751,l6153,1164xm5980,-99l4241,2038,5431,1164r722,l5980,-99xm8284,-99r-2304,l8230,1490,8575,824,8178,51,8284,-99xm3966,-1979r301,993l5305,-239,3231,89r153,735l5980,-99r2304,l8677,-660r-219,-616l5264,-1276,3966,-1979xm6723,-2752r-743,228l5264,-1276r3194,l8426,-1367r-269,-380l6981,-1747,6723,-2752xm7993,-1979r-1012,232l8157,-1747r-164,-232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47;height:5383" coordorigin="3231,-2752" coordsize="5447,5383" path="m5980,-2524r743,-228l6981,-1747r1012,-232l8426,-1367r251,707l8178,51r397,773l8230,1490,5980,-99r375,2729l5604,2630,5431,1164,4241,2038,5980,-99,3384,824,3231,89,5305,-239,4267,-986r-301,-993l5264,-1276r716,-1248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9pt;height:505.95pt;z-index:25023897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21032D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21032D" w:rsidRDefault="005B375F">
                        <w:pPr>
                          <w:pStyle w:val="TableParagraph"/>
                          <w:spacing w:line="193" w:lineRule="exact"/>
                          <w:ind w:left="224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Rancho Nuevo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Macuxtepetla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21032D" w:rsidRDefault="0021032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21032D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21032D" w:rsidRDefault="0021032D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21032D" w:rsidRDefault="005B375F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21032D" w:rsidRDefault="0021032D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21032D" w:rsidRDefault="005B375F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HGOHUJ099</w:t>
                        </w:r>
                      </w:p>
                    </w:tc>
                  </w:tr>
                  <w:tr w:rsidR="0021032D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21032D" w:rsidRDefault="005B375F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21032D" w:rsidRDefault="0021032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21032D" w:rsidRDefault="005B375F">
                        <w:pPr>
                          <w:pStyle w:val="TableParagraph"/>
                          <w:ind w:left="78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21032D" w:rsidRDefault="005B375F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5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21032D" w:rsidRDefault="0021032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21032D" w:rsidRDefault="005B375F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21032D" w:rsidRDefault="0021032D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21032D" w:rsidRDefault="005B375F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21032D" w:rsidRDefault="0021032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1032D" w:rsidRDefault="005B375F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1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21032D" w:rsidRDefault="0021032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21032D" w:rsidRDefault="005B375F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21032D" w:rsidRDefault="0021032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1032D" w:rsidRDefault="005B375F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21032D" w:rsidRDefault="0021032D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21032D" w:rsidRDefault="005B375F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21032D" w:rsidRDefault="0021032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1032D" w:rsidRDefault="005B375F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21032D" w:rsidRDefault="0021032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21032D" w:rsidRDefault="005B375F">
                        <w:pPr>
                          <w:pStyle w:val="TableParagraph"/>
                          <w:ind w:left="3801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21032D" w:rsidRDefault="005B375F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21032D" w:rsidRDefault="0021032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21032D" w:rsidRDefault="005B375F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21032D" w:rsidRDefault="0021032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21032D" w:rsidRDefault="005B375F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21032D" w:rsidRDefault="0021032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21032D" w:rsidRDefault="005B375F">
                        <w:pPr>
                          <w:pStyle w:val="TableParagraph"/>
                          <w:tabs>
                            <w:tab w:val="left" w:pos="5270"/>
                          </w:tabs>
                          <w:ind w:left="4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21032D" w:rsidRDefault="0021032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21032D" w:rsidRDefault="005B375F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21032D" w:rsidRDefault="005B375F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21032D" w:rsidRDefault="005B375F">
                        <w:pPr>
                          <w:pStyle w:val="TableParagraph"/>
                          <w:tabs>
                            <w:tab w:val="left" w:pos="4380"/>
                            <w:tab w:val="left" w:pos="4563"/>
                          </w:tabs>
                          <w:spacing w:before="15" w:line="264" w:lineRule="auto"/>
                          <w:ind w:left="2732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21032D" w:rsidRDefault="0021032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21032D" w:rsidRDefault="005B375F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21032D" w:rsidRDefault="005B375F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130280212</w:t>
                        </w:r>
                      </w:p>
                      <w:p w:rsidR="0021032D" w:rsidRDefault="0021032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21032D" w:rsidRDefault="005B375F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21032D" w:rsidRDefault="0021032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032D" w:rsidRDefault="005B375F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21032D" w:rsidRDefault="0021032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032D" w:rsidRDefault="005B375F">
                        <w:pPr>
                          <w:pStyle w:val="TableParagraph"/>
                          <w:spacing w:before="60" w:line="264" w:lineRule="auto"/>
                          <w:ind w:left="168" w:right="-15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21032D" w:rsidRDefault="0021032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21032D" w:rsidRDefault="005B375F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21032D" w:rsidRDefault="0021032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21032D" w:rsidRDefault="005B375F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21032D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21032D" w:rsidRDefault="0021032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1032D" w:rsidRDefault="0021032D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21032D" w:rsidRDefault="005B375F">
                        <w:pPr>
                          <w:pStyle w:val="TableParagraph"/>
                          <w:ind w:left="10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21032D" w:rsidRDefault="0021032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21032D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21032D" w:rsidRDefault="005B375F">
                        <w:pPr>
                          <w:pStyle w:val="TableParagraph"/>
                          <w:spacing w:before="19" w:line="120" w:lineRule="exact"/>
                          <w:ind w:left="10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21032D" w:rsidRDefault="0021032D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21032D">
      <w:pPr>
        <w:pStyle w:val="Textoindependiente"/>
        <w:rPr>
          <w:sz w:val="20"/>
        </w:rPr>
      </w:pPr>
    </w:p>
    <w:p w:rsidR="0021032D" w:rsidRDefault="005B375F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21032D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1032D"/>
    <w:rsid w:val="0021032D"/>
    <w:rsid w:val="005B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1DD498EA"/>
  <w15:docId w15:val="{2129F4C1-6357-4A88-8FC0-E6D1BE17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956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2019-05-28T23:36:00Z</dcterms:created>
  <dcterms:modified xsi:type="dcterms:W3CDTF">2019-05-29T04:04:00Z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