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E3" w:rsidRDefault="00235E6C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8AB63AD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spacing w:before="1"/>
        <w:rPr>
          <w:sz w:val="28"/>
        </w:rPr>
      </w:pPr>
    </w:p>
    <w:p w:rsidR="00031EE3" w:rsidRDefault="00235E6C">
      <w:pPr>
        <w:spacing w:before="82"/>
        <w:ind w:left="3597" w:right="489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Talol</w:t>
      </w:r>
      <w:proofErr w:type="spellEnd"/>
    </w:p>
    <w:p w:rsidR="00031EE3" w:rsidRDefault="00235E6C">
      <w:pPr>
        <w:spacing w:before="16"/>
        <w:ind w:left="3597" w:right="489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HGOSFO060</w:t>
      </w: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spacing w:before="7"/>
      </w:pPr>
    </w:p>
    <w:p w:rsidR="00031EE3" w:rsidRDefault="00235E6C">
      <w:pPr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Talol</w:t>
      </w:r>
      <w:proofErr w:type="spellEnd"/>
      <w:r>
        <w:rPr>
          <w:color w:val="231F20"/>
          <w:sz w:val="24"/>
        </w:rPr>
        <w:t>: 130460055</w:t>
      </w:r>
    </w:p>
    <w:p w:rsidR="00031EE3" w:rsidRDefault="00031EE3">
      <w:pPr>
        <w:jc w:val="right"/>
        <w:rPr>
          <w:sz w:val="24"/>
        </w:rPr>
        <w:sectPr w:rsidR="00031EE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235E6C">
      <w:pPr>
        <w:spacing w:before="255"/>
        <w:ind w:left="3598" w:right="489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31EE3" w:rsidRDefault="00031EE3">
      <w:pPr>
        <w:pStyle w:val="Textoindependiente"/>
        <w:spacing w:before="2"/>
        <w:rPr>
          <w:b/>
          <w:sz w:val="32"/>
        </w:rPr>
      </w:pPr>
    </w:p>
    <w:p w:rsidR="00031EE3" w:rsidRDefault="00235E6C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Talol</w:t>
      </w:r>
      <w:proofErr w:type="spellEnd"/>
      <w:r>
        <w:t xml:space="preserve">, del Municipio de San Felipe </w:t>
      </w:r>
      <w:proofErr w:type="spellStart"/>
      <w:r>
        <w:t>Orizatlán</w:t>
      </w:r>
      <w:proofErr w:type="spellEnd"/>
      <w:r>
        <w:t>,</w:t>
      </w:r>
      <w:r>
        <w:t xml:space="preserve"> con clave INEGI </w:t>
      </w:r>
      <w:r>
        <w:rPr>
          <w:b/>
        </w:rPr>
        <w:t>130460055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HGOSFO060</w:t>
      </w:r>
      <w:r>
        <w:t>.</w:t>
      </w:r>
    </w:p>
    <w:p w:rsidR="00031EE3" w:rsidRDefault="00031EE3">
      <w:pPr>
        <w:pStyle w:val="Textoindependiente"/>
        <w:rPr>
          <w:sz w:val="24"/>
        </w:rPr>
      </w:pPr>
    </w:p>
    <w:p w:rsidR="00031EE3" w:rsidRDefault="00235E6C">
      <w:pPr>
        <w:pStyle w:val="Textoindependiente"/>
        <w:ind w:left="401" w:right="1697"/>
        <w:jc w:val="both"/>
      </w:pPr>
      <w:proofErr w:type="spellStart"/>
      <w:r>
        <w:rPr>
          <w:b/>
        </w:rPr>
        <w:t>Talol</w:t>
      </w:r>
      <w:proofErr w:type="spellEnd"/>
      <w:r>
        <w:rPr>
          <w:b/>
        </w:rPr>
        <w:t xml:space="preserve"> </w:t>
      </w:r>
      <w:r>
        <w:t>tiene una estructura organizativa la cual</w:t>
      </w:r>
      <w:r>
        <w:t xml:space="preserve"> se ve reflejada en la realización de asambleas donde se toman las decisiones más importantes para la vida comunitaria. De esta manera eligen autoridades locales y conforman comités de distintos niveles (propios e institucionales). El trabajo colectivo se </w:t>
      </w:r>
      <w:r>
        <w:t xml:space="preserve">refuerza cotidianamente, lo que da cuenta de la forma en cómo se construye la membrecía dentro del espacio comunitario y cómo a partir de elementos propios (diálogo, </w:t>
      </w:r>
      <w:proofErr w:type="gramStart"/>
      <w:r>
        <w:t>castigos  y</w:t>
      </w:r>
      <w:proofErr w:type="gramEnd"/>
      <w:r>
        <w:t xml:space="preserve"> multas) resuelven los conflictos que se</w:t>
      </w:r>
      <w:r>
        <w:rPr>
          <w:spacing w:val="-1"/>
        </w:rPr>
        <w:t xml:space="preserve"> </w:t>
      </w:r>
      <w:r>
        <w:t>generan.</w:t>
      </w:r>
    </w:p>
    <w:p w:rsidR="00031EE3" w:rsidRDefault="00031EE3">
      <w:pPr>
        <w:pStyle w:val="Textoindependiente"/>
      </w:pPr>
    </w:p>
    <w:p w:rsidR="00031EE3" w:rsidRDefault="00235E6C">
      <w:pPr>
        <w:pStyle w:val="Textoindependiente"/>
        <w:ind w:left="401" w:right="1698"/>
        <w:jc w:val="both"/>
      </w:pPr>
      <w:r>
        <w:t>Con un 80 por ciento de Habl</w:t>
      </w:r>
      <w:r>
        <w:t>antes de Lengua Indígena es evidente que los habitantes han protegido la lengua materna como resultado de la preservación de sus orígenes e identidad cultural.</w:t>
      </w:r>
    </w:p>
    <w:p w:rsidR="00031EE3" w:rsidRDefault="00031EE3">
      <w:pPr>
        <w:pStyle w:val="Textoindependiente"/>
      </w:pPr>
    </w:p>
    <w:p w:rsidR="00031EE3" w:rsidRDefault="00235E6C">
      <w:pPr>
        <w:pStyle w:val="Textoindependiente"/>
        <w:ind w:left="401" w:right="1698"/>
        <w:jc w:val="both"/>
      </w:pPr>
      <w:r>
        <w:t>Sobre las prácticas culturales, se observa que las Fiestas Tradicionales tienen un carácter unificador, entre las ceremonias y los ritos agrícolas hay una estrecha relación con una forma de arraigo a la tierra.</w:t>
      </w:r>
    </w:p>
    <w:p w:rsidR="00031EE3" w:rsidRDefault="00031EE3">
      <w:pPr>
        <w:pStyle w:val="Textoindependiente"/>
      </w:pPr>
    </w:p>
    <w:p w:rsidR="00031EE3" w:rsidRDefault="00235E6C">
      <w:pPr>
        <w:pStyle w:val="Textoindependiente"/>
        <w:spacing w:before="1"/>
        <w:ind w:left="401" w:right="1699"/>
        <w:jc w:val="both"/>
      </w:pPr>
      <w:r>
        <w:t>Como se puede observar la identidad indígena</w:t>
      </w:r>
      <w:r>
        <w:t xml:space="preserve"> de la comunidad no se encuentra en la manifestación de las prácticas culturales, sino que radica en la organización comunitaria basada en “usos y costumbres” como la máxima regla para el establecimiento de las sanciones.</w:t>
      </w:r>
    </w:p>
    <w:p w:rsidR="00031EE3" w:rsidRDefault="00031EE3">
      <w:pPr>
        <w:jc w:val="both"/>
        <w:sectPr w:rsidR="00031EE3">
          <w:pgSz w:w="12240" w:h="15840"/>
          <w:pgMar w:top="1060" w:right="0" w:bottom="280" w:left="1300" w:header="720" w:footer="720" w:gutter="0"/>
          <w:cols w:space="720"/>
        </w:sectPr>
      </w:pPr>
    </w:p>
    <w:p w:rsidR="00235E6C" w:rsidRDefault="00235E6C">
      <w:pPr>
        <w:pStyle w:val="Textoindependiente"/>
        <w:rPr>
          <w:sz w:val="20"/>
        </w:rPr>
      </w:pPr>
    </w:p>
    <w:p w:rsidR="00235E6C" w:rsidRDefault="00235E6C">
      <w:pPr>
        <w:pStyle w:val="Textoindependiente"/>
        <w:rPr>
          <w:sz w:val="20"/>
        </w:rPr>
      </w:pPr>
    </w:p>
    <w:p w:rsidR="00235E6C" w:rsidRDefault="00235E6C">
      <w:pPr>
        <w:pStyle w:val="Textoindependiente"/>
        <w:rPr>
          <w:sz w:val="20"/>
        </w:rPr>
      </w:pPr>
    </w:p>
    <w:p w:rsidR="00235E6C" w:rsidRDefault="00235E6C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031EE3">
        <w:trPr>
          <w:trHeight w:val="810"/>
        </w:trPr>
        <w:tc>
          <w:tcPr>
            <w:tcW w:w="8023" w:type="dxa"/>
            <w:gridSpan w:val="3"/>
          </w:tcPr>
          <w:p w:rsidR="00031EE3" w:rsidRDefault="00235E6C">
            <w:pPr>
              <w:pStyle w:val="TableParagraph"/>
              <w:spacing w:line="206" w:lineRule="exact"/>
              <w:ind w:left="2951" w:right="284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Talol</w:t>
            </w:r>
            <w:proofErr w:type="spellEnd"/>
            <w:r>
              <w:rPr>
                <w:b/>
                <w:w w:val="105"/>
                <w:sz w:val="18"/>
              </w:rPr>
              <w:t>, San</w:t>
            </w:r>
            <w:r>
              <w:rPr>
                <w:b/>
                <w:w w:val="105"/>
                <w:sz w:val="18"/>
              </w:rPr>
              <w:t xml:space="preserve">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031EE3">
        <w:trPr>
          <w:trHeight w:val="790"/>
        </w:trPr>
        <w:tc>
          <w:tcPr>
            <w:tcW w:w="4930" w:type="dxa"/>
          </w:tcPr>
          <w:p w:rsidR="00031EE3" w:rsidRDefault="00031EE3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31EE3" w:rsidRDefault="00031EE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31EE3" w:rsidRDefault="00031EE3">
            <w:pPr>
              <w:pStyle w:val="TableParagraph"/>
              <w:rPr>
                <w:sz w:val="18"/>
              </w:rPr>
            </w:pPr>
          </w:p>
          <w:p w:rsidR="00031EE3" w:rsidRDefault="00031EE3">
            <w:pPr>
              <w:pStyle w:val="TableParagraph"/>
              <w:rPr>
                <w:sz w:val="18"/>
              </w:rPr>
            </w:pPr>
          </w:p>
          <w:p w:rsidR="00031EE3" w:rsidRDefault="00031EE3">
            <w:pPr>
              <w:pStyle w:val="TableParagraph"/>
              <w:spacing w:before="10"/>
              <w:rPr>
                <w:sz w:val="15"/>
              </w:rPr>
            </w:pPr>
          </w:p>
          <w:p w:rsidR="00031EE3" w:rsidRDefault="00235E6C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031EE3">
        <w:trPr>
          <w:trHeight w:val="201"/>
        </w:trPr>
        <w:tc>
          <w:tcPr>
            <w:tcW w:w="4930" w:type="dxa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031EE3" w:rsidRDefault="00235E6C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031EE3" w:rsidRDefault="00235E6C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HGOSFO060</w:t>
            </w:r>
          </w:p>
        </w:tc>
      </w:tr>
      <w:tr w:rsidR="00031EE3">
        <w:trPr>
          <w:trHeight w:val="392"/>
        </w:trPr>
        <w:tc>
          <w:tcPr>
            <w:tcW w:w="4930" w:type="dxa"/>
          </w:tcPr>
          <w:p w:rsidR="00031EE3" w:rsidRDefault="00031EE3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31EE3" w:rsidRDefault="00235E6C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031EE3" w:rsidRDefault="00235E6C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130460055</w:t>
            </w:r>
          </w:p>
        </w:tc>
      </w:tr>
      <w:tr w:rsidR="00031EE3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031EE3" w:rsidRDefault="00235E6C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031EE3" w:rsidRDefault="00235E6C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031EE3" w:rsidRDefault="00235E6C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031EE3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031EE3" w:rsidRDefault="00235E6C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031EE3" w:rsidRDefault="00235E6C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031EE3">
        <w:trPr>
          <w:trHeight w:val="197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3.4%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31EE3">
        <w:trPr>
          <w:trHeight w:val="197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31EE3">
        <w:trPr>
          <w:trHeight w:val="197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31EE3">
        <w:trPr>
          <w:trHeight w:val="195"/>
        </w:trPr>
        <w:tc>
          <w:tcPr>
            <w:tcW w:w="4930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31EE3" w:rsidRDefault="00235E6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31EE3">
        <w:trPr>
          <w:trHeight w:val="197"/>
        </w:trPr>
        <w:tc>
          <w:tcPr>
            <w:tcW w:w="4930" w:type="dxa"/>
            <w:shd w:val="clear" w:color="auto" w:fill="FFFF00"/>
          </w:tcPr>
          <w:p w:rsidR="00031EE3" w:rsidRDefault="00235E6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031EE3" w:rsidRDefault="00235E6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31EE3" w:rsidRDefault="00235E6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FFFF00"/>
          </w:tcPr>
          <w:p w:rsidR="00031EE3" w:rsidRDefault="00235E6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FFFF00"/>
          </w:tcPr>
          <w:p w:rsidR="00031EE3" w:rsidRDefault="00235E6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31EE3">
        <w:trPr>
          <w:trHeight w:val="195"/>
        </w:trPr>
        <w:tc>
          <w:tcPr>
            <w:tcW w:w="4930" w:type="dxa"/>
            <w:shd w:val="clear" w:color="auto" w:fill="FFFF00"/>
          </w:tcPr>
          <w:p w:rsidR="00031EE3" w:rsidRDefault="00235E6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031EE3" w:rsidRDefault="00235E6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31EE3" w:rsidRDefault="00235E6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31EE3">
        <w:trPr>
          <w:trHeight w:val="197"/>
        </w:trPr>
        <w:tc>
          <w:tcPr>
            <w:tcW w:w="4930" w:type="dxa"/>
            <w:shd w:val="clear" w:color="auto" w:fill="F9BE8F"/>
          </w:tcPr>
          <w:p w:rsidR="00031EE3" w:rsidRDefault="00235E6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031EE3" w:rsidRDefault="00235E6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31EE3" w:rsidRDefault="00235E6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F9BE8F"/>
          </w:tcPr>
          <w:p w:rsidR="00031EE3" w:rsidRDefault="00235E6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31EE3">
        <w:trPr>
          <w:trHeight w:val="196"/>
        </w:trPr>
        <w:tc>
          <w:tcPr>
            <w:tcW w:w="4930" w:type="dxa"/>
            <w:shd w:val="clear" w:color="auto" w:fill="F9BE8F"/>
          </w:tcPr>
          <w:p w:rsidR="00031EE3" w:rsidRDefault="00235E6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031EE3" w:rsidRDefault="00235E6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031EE3" w:rsidRDefault="00235E6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31EE3">
        <w:trPr>
          <w:trHeight w:val="195"/>
        </w:trPr>
        <w:tc>
          <w:tcPr>
            <w:tcW w:w="4930" w:type="dxa"/>
            <w:shd w:val="clear" w:color="auto" w:fill="F9BE8F"/>
          </w:tcPr>
          <w:p w:rsidR="00031EE3" w:rsidRDefault="00235E6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031EE3" w:rsidRDefault="00235E6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31EE3" w:rsidRDefault="00235E6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31EE3">
        <w:trPr>
          <w:trHeight w:val="199"/>
        </w:trPr>
        <w:tc>
          <w:tcPr>
            <w:tcW w:w="4930" w:type="dxa"/>
            <w:shd w:val="clear" w:color="auto" w:fill="DCE6F0"/>
          </w:tcPr>
          <w:p w:rsidR="00031EE3" w:rsidRDefault="00235E6C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031EE3" w:rsidRDefault="00235E6C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031EE3" w:rsidRDefault="00235E6C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31EE3">
        <w:trPr>
          <w:trHeight w:val="3343"/>
        </w:trPr>
        <w:tc>
          <w:tcPr>
            <w:tcW w:w="4930" w:type="dxa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235E6C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031EE3" w:rsidRDefault="00031EE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31EE3" w:rsidRDefault="00031EE3">
            <w:pPr>
              <w:pStyle w:val="TableParagraph"/>
              <w:rPr>
                <w:sz w:val="16"/>
              </w:rPr>
            </w:pPr>
          </w:p>
        </w:tc>
      </w:tr>
      <w:tr w:rsidR="00031EE3">
        <w:trPr>
          <w:trHeight w:val="199"/>
        </w:trPr>
        <w:tc>
          <w:tcPr>
            <w:tcW w:w="8023" w:type="dxa"/>
            <w:gridSpan w:val="3"/>
          </w:tcPr>
          <w:p w:rsidR="00031EE3" w:rsidRDefault="00235E6C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031EE3">
        <w:trPr>
          <w:trHeight w:val="175"/>
        </w:trPr>
        <w:tc>
          <w:tcPr>
            <w:tcW w:w="4930" w:type="dxa"/>
          </w:tcPr>
          <w:p w:rsidR="00031EE3" w:rsidRDefault="00235E6C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031EE3" w:rsidRDefault="00031EE3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031EE3" w:rsidRDefault="00031EE3">
            <w:pPr>
              <w:pStyle w:val="TableParagraph"/>
              <w:rPr>
                <w:sz w:val="10"/>
              </w:rPr>
            </w:pPr>
          </w:p>
        </w:tc>
      </w:tr>
    </w:tbl>
    <w:p w:rsidR="00031EE3" w:rsidRDefault="00031EE3">
      <w:pPr>
        <w:rPr>
          <w:sz w:val="10"/>
        </w:rPr>
        <w:sectPr w:rsidR="00031EE3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031EE3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031EE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235E6C">
            <w:pPr>
              <w:pStyle w:val="TableParagraph"/>
              <w:spacing w:line="206" w:lineRule="exact"/>
              <w:ind w:left="64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Talol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031EE3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031EE3">
            <w:pPr>
              <w:pStyle w:val="TableParagraph"/>
              <w:rPr>
                <w:sz w:val="12"/>
              </w:rPr>
            </w:pPr>
          </w:p>
        </w:tc>
      </w:tr>
      <w:tr w:rsidR="00031EE3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031EE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031EE3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235E6C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235E6C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HGOSFO060</w:t>
            </w:r>
          </w:p>
        </w:tc>
      </w:tr>
      <w:tr w:rsidR="00031EE3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031EE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031EE3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235E6C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31EE3" w:rsidRDefault="00235E6C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130460055</w:t>
            </w:r>
          </w:p>
        </w:tc>
      </w:tr>
      <w:tr w:rsidR="00031EE3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1EE3" w:rsidRDefault="00031EE3">
            <w:pPr>
              <w:pStyle w:val="TableParagraph"/>
              <w:spacing w:before="10"/>
              <w:rPr>
                <w:sz w:val="11"/>
              </w:rPr>
            </w:pPr>
          </w:p>
          <w:p w:rsidR="00031EE3" w:rsidRDefault="00235E6C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1EE3" w:rsidRDefault="00031EE3">
            <w:pPr>
              <w:pStyle w:val="TableParagraph"/>
              <w:spacing w:before="10"/>
              <w:rPr>
                <w:sz w:val="11"/>
              </w:rPr>
            </w:pPr>
          </w:p>
          <w:p w:rsidR="00031EE3" w:rsidRDefault="00235E6C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1EE3" w:rsidRDefault="00235E6C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1EE3" w:rsidRDefault="00031EE3">
            <w:pPr>
              <w:pStyle w:val="TableParagraph"/>
              <w:spacing w:before="10"/>
              <w:rPr>
                <w:sz w:val="11"/>
              </w:rPr>
            </w:pPr>
          </w:p>
          <w:p w:rsidR="00031EE3" w:rsidRDefault="00235E6C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031EE3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031EE3" w:rsidRDefault="00235E6C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031EE3" w:rsidRDefault="00235E6C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031EE3" w:rsidRDefault="00235E6C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031EE3" w:rsidRDefault="00235E6C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3.4%</w:t>
            </w: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235E6C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235E6C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2"/>
              <w:rPr>
                <w:sz w:val="12"/>
              </w:rPr>
            </w:pPr>
          </w:p>
          <w:p w:rsidR="00031EE3" w:rsidRDefault="00235E6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7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31EE3" w:rsidRDefault="00235E6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3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8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031EE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31EE3" w:rsidRDefault="00235E6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31EE3" w:rsidRDefault="00235E6C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spacing w:before="1"/>
              <w:rPr>
                <w:sz w:val="18"/>
              </w:rPr>
            </w:pPr>
          </w:p>
          <w:p w:rsidR="00031EE3" w:rsidRDefault="00235E6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31EE3" w:rsidRDefault="00235E6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2"/>
              <w:rPr>
                <w:sz w:val="12"/>
              </w:rPr>
            </w:pPr>
          </w:p>
          <w:p w:rsidR="00031EE3" w:rsidRDefault="00235E6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7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031EE3" w:rsidRDefault="00235E6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2"/>
              <w:rPr>
                <w:sz w:val="12"/>
              </w:rPr>
            </w:pPr>
          </w:p>
          <w:p w:rsidR="00031EE3" w:rsidRDefault="00235E6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7"/>
              <w:rPr>
                <w:sz w:val="12"/>
              </w:rPr>
            </w:pPr>
          </w:p>
          <w:p w:rsidR="00031EE3" w:rsidRDefault="00235E6C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spacing w:before="11"/>
              <w:rPr>
                <w:sz w:val="18"/>
              </w:rPr>
            </w:pPr>
          </w:p>
          <w:p w:rsidR="00031EE3" w:rsidRDefault="00235E6C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8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shd w:val="clear" w:color="auto" w:fill="92D050"/>
          </w:tcPr>
          <w:p w:rsidR="00031EE3" w:rsidRDefault="00235E6C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31EE3" w:rsidRDefault="00235E6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31EE3" w:rsidRDefault="00031EE3">
            <w:pPr>
              <w:pStyle w:val="TableParagraph"/>
              <w:spacing w:before="10"/>
              <w:rPr>
                <w:sz w:val="18"/>
              </w:rPr>
            </w:pPr>
          </w:p>
          <w:p w:rsidR="00031EE3" w:rsidRDefault="00235E6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7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031EE3" w:rsidRDefault="00235E6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31EE3">
        <w:trPr>
          <w:trHeight w:val="181"/>
        </w:trPr>
        <w:tc>
          <w:tcPr>
            <w:tcW w:w="2579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31EE3" w:rsidRDefault="00235E6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2"/>
              <w:rPr>
                <w:sz w:val="12"/>
              </w:rPr>
            </w:pPr>
          </w:p>
          <w:p w:rsidR="00031EE3" w:rsidRDefault="00235E6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7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031EE3" w:rsidRDefault="00235E6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3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8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31EE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235E6C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235E6C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031EE3" w:rsidRDefault="00235E6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2"/>
              <w:rPr>
                <w:sz w:val="12"/>
              </w:rPr>
            </w:pPr>
          </w:p>
          <w:p w:rsidR="00031EE3" w:rsidRDefault="00235E6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031EE3" w:rsidRDefault="00031EE3">
            <w:pPr>
              <w:pStyle w:val="TableParagraph"/>
              <w:rPr>
                <w:sz w:val="14"/>
              </w:rPr>
            </w:pPr>
          </w:p>
          <w:p w:rsidR="00031EE3" w:rsidRDefault="00031EE3">
            <w:pPr>
              <w:pStyle w:val="TableParagraph"/>
              <w:spacing w:before="7"/>
              <w:rPr>
                <w:sz w:val="12"/>
              </w:rPr>
            </w:pPr>
          </w:p>
          <w:p w:rsidR="00031EE3" w:rsidRDefault="00235E6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31EE3" w:rsidRDefault="00235E6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031EE3" w:rsidRDefault="00235E6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31EE3" w:rsidRDefault="00031EE3">
            <w:pPr>
              <w:rPr>
                <w:sz w:val="2"/>
                <w:szCs w:val="2"/>
              </w:rPr>
            </w:pPr>
          </w:p>
        </w:tc>
      </w:tr>
      <w:tr w:rsidR="00031EE3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031EE3" w:rsidRDefault="00235E6C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031EE3" w:rsidRDefault="00235E6C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396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031EE3" w:rsidRDefault="00031EE3">
      <w:pPr>
        <w:rPr>
          <w:sz w:val="2"/>
          <w:szCs w:val="2"/>
        </w:rPr>
        <w:sectPr w:rsidR="00031EE3">
          <w:pgSz w:w="12240" w:h="15840"/>
          <w:pgMar w:top="1060" w:right="0" w:bottom="280" w:left="1300" w:header="720" w:footer="720" w:gutter="0"/>
          <w:cols w:space="720"/>
        </w:sect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spacing w:before="8"/>
        <w:rPr>
          <w:sz w:val="20"/>
        </w:rPr>
      </w:pPr>
    </w:p>
    <w:p w:rsidR="00031EE3" w:rsidRDefault="00235E6C">
      <w:pPr>
        <w:spacing w:before="99"/>
        <w:ind w:left="3717" w:right="4792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Talol</w:t>
      </w:r>
      <w:proofErr w:type="spellEnd"/>
      <w:r>
        <w:rPr>
          <w:b/>
          <w:w w:val="105"/>
          <w:sz w:val="18"/>
        </w:rPr>
        <w:t xml:space="preserve">, San Felipe </w:t>
      </w:r>
      <w:proofErr w:type="spellStart"/>
      <w:r>
        <w:rPr>
          <w:b/>
          <w:w w:val="105"/>
          <w:sz w:val="18"/>
        </w:rPr>
        <w:t>Orizatlán</w:t>
      </w:r>
      <w:proofErr w:type="spellEnd"/>
    </w:p>
    <w:p w:rsidR="00031EE3" w:rsidRDefault="00031EE3">
      <w:pPr>
        <w:pStyle w:val="Textoindependiente"/>
        <w:spacing w:before="11"/>
        <w:rPr>
          <w:b/>
          <w:sz w:val="24"/>
        </w:rPr>
      </w:pPr>
    </w:p>
    <w:p w:rsidR="00031EE3" w:rsidRDefault="00235E6C">
      <w:pPr>
        <w:tabs>
          <w:tab w:val="right" w:pos="9246"/>
        </w:tabs>
        <w:spacing w:before="100" w:line="278" w:lineRule="auto"/>
        <w:ind w:left="7506" w:right="1692" w:hanging="46"/>
        <w:rPr>
          <w:sz w:val="14"/>
        </w:rPr>
      </w:pPr>
      <w:r>
        <w:rPr>
          <w:w w:val="105"/>
          <w:sz w:val="14"/>
        </w:rPr>
        <w:t>Clave CCIEH HGOSFO060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130460055</w:t>
      </w:r>
    </w:p>
    <w:p w:rsidR="00031EE3" w:rsidRDefault="00031EE3">
      <w:pPr>
        <w:spacing w:line="278" w:lineRule="auto"/>
        <w:rPr>
          <w:sz w:val="14"/>
        </w:rPr>
        <w:sectPr w:rsidR="00031EE3">
          <w:pgSz w:w="12240" w:h="15840"/>
          <w:pgMar w:top="1060" w:right="0" w:bottom="280" w:left="1300" w:header="720" w:footer="720" w:gutter="0"/>
          <w:cols w:space="720"/>
        </w:sectPr>
      </w:pPr>
    </w:p>
    <w:p w:rsidR="00031EE3" w:rsidRDefault="00235E6C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031EE3" w:rsidRDefault="00235E6C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pt;width:290.4pt;height:290.6pt;z-index:-253040641;mso-position-horizontal-relative:page" coordorigin="3235,116" coordsize="5808,5812">
            <v:shape id="_x0000_s1034" style="position:absolute;left:-2897;top:7867;width:5794;height:5782" coordorigin="-2897,7868" coordsize="5794,5782" o:spt="100" adj="0,,0" path="m6142,2444r156,21l6444,2528r122,100l6658,2758r52,149l6720,3063r-31,156l6617,3358r-108,118l6372,3557r-151,43l6062,3600r-153,-43l5774,3476,5666,3358r-72,-139l5561,3063r12,-156l5626,2758r91,-130l5839,2528r147,-63l6142,2444t,-581l6454,1906r290,125l6991,2232r183,257l7279,2787r22,317l7236,3413r-146,281l6874,3924r-269,166l6300,4174r-317,l5678,4090,5407,3924,5191,3694,5047,3413r-65,-309l5004,2787r106,-298l5292,2232r245,-201l5827,1906r315,-43m6142,1282r470,65l7046,1536r368,298l7690,2223r158,446l7879,3142r-96,466l7565,4030r-324,346l6835,4623r-456,127l5904,4750,5448,4623,5042,4376,4718,4030,4500,3608r-96,-466l4435,2669r159,-446l4867,1834r370,-298l5671,1347r471,-65m6142,701r626,87l7349,1040r489,398l8203,1956r214,596l8460,3183r-130,619l8040,4364r-432,463l7068,5156r-610,170l5825,5326,5215,5156,4675,4827,4243,4364,3953,3802,3823,3183r43,-631l4078,1956r364,-518l4934,1040,5515,788r627,-87m6142,120r782,108l7651,543r612,499l8719,1688r267,746l9038,3224r-160,772l8513,4700r-538,578l7298,5688r-760,214l5746,5902,4985,5688,4308,5278,3768,4700,3406,3996,3245,3224r53,-790l3564,1688r456,-646l4632,543,5357,228,6142,120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2;top:227;width:5422;height:5674" coordorigin="3563,228" coordsize="5422,5674" o:spt="100" adj="0,,0" path="m6233,3690r-381,l5746,5901,6339,4463,6233,3690xm6141,3024l4309,5277,5852,3690r381,l6141,3024xm4019,1042r-456,646l5431,2877r710,147l6734,3443r2144,554l8894,3212r33,-286l6141,2926,5387,1784,4019,1042xm6925,228l6141,2926r2786,l8985,2433,8645,2280r-2051,l6925,228xm8264,1042l6594,2280r2051,l8075,2022r189,-980xe" fillcolor="#9bba58" stroked="f">
              <v:stroke joinstyle="round"/>
              <v:formulas/>
              <v:path arrowok="t" o:connecttype="segments"/>
            </v:shape>
            <v:shape id="_x0000_s1032" style="position:absolute;left:3562;top:227;width:5422;height:5674" coordorigin="3563,228" coordsize="5422,5674" path="m6141,2926l6925,228,6594,2280,8264,1042r-189,980l8985,2433r-91,779l8878,3997,6734,3443,6141,3024r198,1439l5746,5901,5852,3690,4309,5277,6141,3024r-684,243l6141,3024,5431,2877,3563,1688r456,-646l5387,1784r754,1142e" filled="f" strokecolor="#005325" strokeweight="2.64pt">
              <v:path arrowok="t"/>
            </v:shape>
            <v:shape id="_x0000_s1031" style="position:absolute;left:-2897;top:7286;width:5794;height:5782" coordorigin="-2897,7287" coordsize="5794,5782" o:spt="100" adj="0,,0" path="m6142,3024r,-2904m6142,3024l6924,228m6142,3024l7651,543m6142,3024l8263,1042m6142,3024l8719,1688m6142,3024l8986,2434m6142,3024r2896,197m6142,3024r2736,972m6142,3024l8513,4700m6142,3024l7975,5278m6142,3024l7298,5688m6142,3024r396,2878m6142,3024l5746,5902m6142,3024l4985,5688m6142,3024l4308,5278m6142,3024l3768,4700m6142,3024l3406,3996m6142,3024l3245,3221m6142,3024l3298,2434t2844,590l3564,1688m6142,3024l4020,1042m6142,3024l4632,543m6142,3024l5357,228t785,2796l6142,120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2;width:5741;height:4860" coordorigin="3245,1042" coordsize="5741,4860" path="m5765,2403r377,432l6377,2184r-84,593l8263,1042,6785,2691,8986,2434,6720,3063r2158,933l6734,3442,7975,5278,6430,3689r-190,55l5746,5902,5851,3689,4308,5278,3768,4700,5458,3267,3245,3221,5431,2876r451,14l4020,1042,5765,2403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031EE3" w:rsidRDefault="00235E6C">
      <w:pPr>
        <w:spacing w:before="817"/>
        <w:ind w:left="153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031EE3" w:rsidRDefault="00031EE3">
      <w:pPr>
        <w:rPr>
          <w:sz w:val="9"/>
        </w:rPr>
        <w:sectPr w:rsidR="00031EE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031EE3" w:rsidRDefault="00235E6C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 tradicional</w:t>
      </w:r>
    </w:p>
    <w:p w:rsidR="00031EE3" w:rsidRDefault="00235E6C">
      <w:pPr>
        <w:spacing w:before="162"/>
        <w:ind w:left="3321" w:right="48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031EE3" w:rsidRDefault="00235E6C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031EE3" w:rsidRDefault="00235E6C">
      <w:pPr>
        <w:spacing w:before="224"/>
        <w:ind w:left="3321" w:right="4895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031EE3" w:rsidRDefault="00235E6C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031EE3" w:rsidRDefault="00235E6C">
      <w:pPr>
        <w:spacing w:before="132"/>
        <w:ind w:left="3321" w:right="48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031EE3" w:rsidRDefault="00031EE3">
      <w:pPr>
        <w:jc w:val="center"/>
        <w:rPr>
          <w:sz w:val="8"/>
        </w:rPr>
        <w:sectPr w:rsidR="00031EE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31EE3" w:rsidRDefault="00031EE3">
      <w:pPr>
        <w:pStyle w:val="Textoindependiente"/>
        <w:rPr>
          <w:b/>
          <w:sz w:val="10"/>
        </w:rPr>
      </w:pPr>
    </w:p>
    <w:p w:rsidR="00031EE3" w:rsidRDefault="00031EE3">
      <w:pPr>
        <w:pStyle w:val="Textoindependiente"/>
        <w:rPr>
          <w:b/>
          <w:sz w:val="10"/>
        </w:rPr>
      </w:pPr>
    </w:p>
    <w:p w:rsidR="00031EE3" w:rsidRDefault="00031EE3">
      <w:pPr>
        <w:pStyle w:val="Textoindependiente"/>
        <w:rPr>
          <w:b/>
          <w:sz w:val="10"/>
        </w:rPr>
      </w:pPr>
    </w:p>
    <w:p w:rsidR="00031EE3" w:rsidRDefault="00031EE3">
      <w:pPr>
        <w:pStyle w:val="Textoindependiente"/>
        <w:spacing w:before="10"/>
        <w:rPr>
          <w:b/>
          <w:sz w:val="8"/>
        </w:rPr>
      </w:pPr>
    </w:p>
    <w:p w:rsidR="00031EE3" w:rsidRDefault="00235E6C">
      <w:pPr>
        <w:spacing w:before="1"/>
        <w:ind w:right="2539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spacing w:before="3"/>
        <w:rPr>
          <w:sz w:val="12"/>
        </w:rPr>
      </w:pPr>
    </w:p>
    <w:p w:rsidR="00031EE3" w:rsidRDefault="00235E6C">
      <w:pPr>
        <w:ind w:right="2616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spacing w:before="1"/>
        <w:rPr>
          <w:sz w:val="11"/>
        </w:rPr>
      </w:pPr>
    </w:p>
    <w:p w:rsidR="00031EE3" w:rsidRDefault="00235E6C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spacing w:before="6"/>
        <w:rPr>
          <w:sz w:val="14"/>
        </w:rPr>
      </w:pPr>
    </w:p>
    <w:p w:rsidR="00031EE3" w:rsidRDefault="00235E6C">
      <w:pPr>
        <w:spacing w:before="1"/>
        <w:ind w:left="1356" w:right="1464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spacing w:before="2"/>
        <w:rPr>
          <w:sz w:val="13"/>
        </w:rPr>
      </w:pPr>
    </w:p>
    <w:p w:rsidR="00031EE3" w:rsidRDefault="00235E6C">
      <w:pPr>
        <w:ind w:left="1592" w:right="1464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spacing w:before="7"/>
        <w:rPr>
          <w:sz w:val="13"/>
        </w:rPr>
      </w:pPr>
    </w:p>
    <w:p w:rsidR="00031EE3" w:rsidRDefault="00235E6C">
      <w:pPr>
        <w:spacing w:line="254" w:lineRule="auto"/>
        <w:ind w:left="2736" w:right="395" w:hanging="509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031EE3" w:rsidRDefault="00235E6C">
      <w:pPr>
        <w:spacing w:before="1" w:line="249" w:lineRule="auto"/>
        <w:ind w:left="3508" w:right="-4" w:hanging="497"/>
        <w:rPr>
          <w:sz w:val="9"/>
        </w:rPr>
      </w:pPr>
      <w:r>
        <w:rPr>
          <w:w w:val="105"/>
          <w:sz w:val="9"/>
        </w:rPr>
        <w:t>13-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4"/>
          <w:w w:val="105"/>
          <w:sz w:val="9"/>
        </w:rPr>
        <w:t xml:space="preserve"> con </w:t>
      </w:r>
      <w:r>
        <w:rPr>
          <w:w w:val="105"/>
          <w:sz w:val="9"/>
        </w:rPr>
        <w:t>ceremonias</w:t>
      </w:r>
    </w:p>
    <w:p w:rsidR="00031EE3" w:rsidRDefault="00235E6C">
      <w:pPr>
        <w:pStyle w:val="Textoindependiente"/>
        <w:rPr>
          <w:sz w:val="8"/>
        </w:rPr>
      </w:pPr>
      <w:r>
        <w:br w:type="column"/>
      </w:r>
    </w:p>
    <w:p w:rsidR="00031EE3" w:rsidRDefault="00031EE3">
      <w:pPr>
        <w:pStyle w:val="Textoindependiente"/>
        <w:rPr>
          <w:sz w:val="8"/>
        </w:rPr>
      </w:pPr>
    </w:p>
    <w:p w:rsidR="00031EE3" w:rsidRDefault="00031EE3">
      <w:pPr>
        <w:pStyle w:val="Textoindependiente"/>
        <w:rPr>
          <w:sz w:val="8"/>
        </w:rPr>
      </w:pPr>
    </w:p>
    <w:p w:rsidR="00031EE3" w:rsidRDefault="00031EE3">
      <w:pPr>
        <w:pStyle w:val="Textoindependiente"/>
        <w:rPr>
          <w:sz w:val="8"/>
        </w:rPr>
      </w:pPr>
    </w:p>
    <w:p w:rsidR="00031EE3" w:rsidRDefault="00031EE3">
      <w:pPr>
        <w:pStyle w:val="Textoindependiente"/>
        <w:spacing w:before="6"/>
        <w:rPr>
          <w:sz w:val="10"/>
        </w:rPr>
      </w:pPr>
    </w:p>
    <w:p w:rsidR="00031EE3" w:rsidRDefault="00235E6C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031EE3" w:rsidRDefault="00031EE3">
      <w:pPr>
        <w:pStyle w:val="Textoindependiente"/>
        <w:rPr>
          <w:b/>
          <w:sz w:val="8"/>
        </w:rPr>
      </w:pPr>
    </w:p>
    <w:p w:rsidR="00031EE3" w:rsidRDefault="00031EE3">
      <w:pPr>
        <w:pStyle w:val="Textoindependiente"/>
        <w:rPr>
          <w:b/>
          <w:sz w:val="8"/>
        </w:rPr>
      </w:pPr>
    </w:p>
    <w:p w:rsidR="00031EE3" w:rsidRDefault="00031EE3">
      <w:pPr>
        <w:pStyle w:val="Textoindependiente"/>
        <w:rPr>
          <w:b/>
          <w:sz w:val="8"/>
        </w:rPr>
      </w:pPr>
    </w:p>
    <w:p w:rsidR="00031EE3" w:rsidRDefault="00031EE3">
      <w:pPr>
        <w:pStyle w:val="Textoindependiente"/>
        <w:rPr>
          <w:b/>
          <w:sz w:val="8"/>
        </w:rPr>
      </w:pPr>
    </w:p>
    <w:p w:rsidR="00031EE3" w:rsidRDefault="00031EE3">
      <w:pPr>
        <w:pStyle w:val="Textoindependiente"/>
        <w:spacing w:before="6"/>
        <w:rPr>
          <w:b/>
          <w:sz w:val="10"/>
        </w:rPr>
      </w:pPr>
    </w:p>
    <w:p w:rsidR="00031EE3" w:rsidRDefault="00235E6C">
      <w:pPr>
        <w:ind w:left="177"/>
        <w:rPr>
          <w:b/>
          <w:sz w:val="8"/>
        </w:rPr>
      </w:pPr>
      <w:r>
        <w:rPr>
          <w:b/>
          <w:sz w:val="8"/>
        </w:rPr>
        <w:t>0%</w:t>
      </w:r>
    </w:p>
    <w:p w:rsidR="00031EE3" w:rsidRDefault="00235E6C">
      <w:pPr>
        <w:pStyle w:val="Textoindependiente"/>
        <w:rPr>
          <w:b/>
          <w:sz w:val="10"/>
        </w:rPr>
      </w:pPr>
      <w:r>
        <w:br w:type="column"/>
      </w:r>
    </w:p>
    <w:p w:rsidR="00031EE3" w:rsidRDefault="00031EE3">
      <w:pPr>
        <w:pStyle w:val="Textoindependiente"/>
        <w:rPr>
          <w:b/>
          <w:sz w:val="10"/>
        </w:rPr>
      </w:pPr>
    </w:p>
    <w:p w:rsidR="00031EE3" w:rsidRDefault="00031EE3">
      <w:pPr>
        <w:pStyle w:val="Textoindependiente"/>
        <w:rPr>
          <w:b/>
          <w:sz w:val="10"/>
        </w:rPr>
      </w:pPr>
    </w:p>
    <w:p w:rsidR="00031EE3" w:rsidRDefault="00031EE3">
      <w:pPr>
        <w:pStyle w:val="Textoindependiente"/>
        <w:spacing w:before="10"/>
        <w:rPr>
          <w:b/>
          <w:sz w:val="8"/>
        </w:rPr>
      </w:pPr>
    </w:p>
    <w:p w:rsidR="00031EE3" w:rsidRDefault="00235E6C">
      <w:pPr>
        <w:spacing w:before="1"/>
        <w:ind w:left="2507" w:right="1882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235E6C">
      <w:pPr>
        <w:spacing w:before="88" w:line="249" w:lineRule="auto"/>
        <w:ind w:left="3622" w:right="1213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235E6C">
      <w:pPr>
        <w:spacing w:before="69"/>
        <w:ind w:left="2507" w:right="1958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spacing w:before="6"/>
        <w:rPr>
          <w:sz w:val="14"/>
        </w:rPr>
      </w:pPr>
    </w:p>
    <w:p w:rsidR="00031EE3" w:rsidRDefault="00235E6C">
      <w:pPr>
        <w:ind w:left="2172" w:right="2336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spacing w:before="3"/>
        <w:rPr>
          <w:sz w:val="13"/>
        </w:rPr>
      </w:pPr>
    </w:p>
    <w:p w:rsidR="00031EE3" w:rsidRDefault="00235E6C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031EE3" w:rsidRDefault="00031EE3">
      <w:pPr>
        <w:pStyle w:val="Textoindependiente"/>
        <w:rPr>
          <w:sz w:val="10"/>
        </w:rPr>
      </w:pPr>
    </w:p>
    <w:p w:rsidR="00031EE3" w:rsidRDefault="00031EE3">
      <w:pPr>
        <w:pStyle w:val="Textoindependiente"/>
        <w:spacing w:before="3"/>
        <w:rPr>
          <w:sz w:val="13"/>
        </w:rPr>
      </w:pPr>
    </w:p>
    <w:p w:rsidR="00031EE3" w:rsidRDefault="00235E6C">
      <w:pPr>
        <w:spacing w:line="160" w:lineRule="atLeast"/>
        <w:ind w:left="451" w:right="3877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031EE3" w:rsidRDefault="00235E6C">
      <w:pPr>
        <w:spacing w:before="12"/>
        <w:ind w:left="646"/>
        <w:rPr>
          <w:sz w:val="9"/>
        </w:rPr>
      </w:pPr>
      <w:r>
        <w:rPr>
          <w:w w:val="105"/>
          <w:sz w:val="9"/>
        </w:rPr>
        <w:t>carnaval, agrícola o climática</w:t>
      </w:r>
    </w:p>
    <w:p w:rsidR="00031EE3" w:rsidRDefault="00031EE3">
      <w:pPr>
        <w:rPr>
          <w:sz w:val="9"/>
        </w:rPr>
        <w:sectPr w:rsidR="00031EE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4" w:space="40"/>
            <w:col w:w="299" w:space="39"/>
            <w:col w:w="6138"/>
          </w:cols>
        </w:sect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spacing w:before="5"/>
        <w:rPr>
          <w:sz w:val="18"/>
        </w:rPr>
      </w:pPr>
    </w:p>
    <w:p w:rsidR="00031EE3" w:rsidRDefault="00235E6C">
      <w:pPr>
        <w:tabs>
          <w:tab w:val="left" w:pos="8309"/>
        </w:tabs>
        <w:spacing w:before="102"/>
        <w:ind w:left="6980"/>
        <w:rPr>
          <w:sz w:val="10"/>
        </w:rPr>
      </w:pPr>
      <w:r>
        <w:pict>
          <v:line id="_x0000_s1027" style="position:absolute;left:0;text-align:left;z-index:251664384;mso-position-horizontal-relative:page" from="397.45pt,8.05pt" to="412.2pt,8.05pt" strokecolor="#005325" strokeweight="4.56pt">
            <w10:wrap anchorx="page"/>
          </v:line>
        </w:pict>
      </w:r>
      <w:r>
        <w:pict>
          <v:line id="_x0000_s1026" style="position:absolute;left:0;text-align:left;z-index:-253036544;mso-position-horizontal-relative:page" from="464.9pt,8.05pt" to="477.7pt,8.05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rPr>
          <w:sz w:val="20"/>
        </w:rPr>
      </w:pPr>
    </w:p>
    <w:p w:rsidR="00031EE3" w:rsidRDefault="00031EE3">
      <w:pPr>
        <w:pStyle w:val="Textoindependiente"/>
        <w:spacing w:before="9"/>
        <w:rPr>
          <w:sz w:val="18"/>
        </w:rPr>
      </w:pPr>
    </w:p>
    <w:p w:rsidR="00031EE3" w:rsidRDefault="00235E6C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031EE3" w:rsidRDefault="00235E6C">
      <w:pPr>
        <w:spacing w:before="38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031EE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31EE3"/>
    <w:rsid w:val="00031EE3"/>
    <w:rsid w:val="0023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35FA96E4"/>
  <w15:docId w15:val="{65B49596-FD63-4D2A-A622-58BFD429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2019-05-29T15:20:00Z</dcterms:created>
  <dcterms:modified xsi:type="dcterms:W3CDTF">2019-05-29T21:56:00Z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