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18" w:rsidRDefault="005A4E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3F73A1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spacing w:before="1"/>
        <w:rPr>
          <w:sz w:val="28"/>
        </w:rPr>
      </w:pPr>
    </w:p>
    <w:p w:rsidR="002E3918" w:rsidRDefault="005A4EB8">
      <w:pPr>
        <w:spacing w:before="82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Xilitla</w:t>
      </w:r>
    </w:p>
    <w:p w:rsidR="002E3918" w:rsidRDefault="005A4EB8">
      <w:pPr>
        <w:spacing w:before="16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1405854</wp:posOffset>
            </wp:positionV>
            <wp:extent cx="5985749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49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HGOTPG033</w:t>
      </w: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spacing w:before="7"/>
      </w:pPr>
    </w:p>
    <w:p w:rsidR="002E3918" w:rsidRDefault="005A4EB8">
      <w:pPr>
        <w:ind w:right="1415"/>
        <w:jc w:val="right"/>
        <w:rPr>
          <w:sz w:val="24"/>
        </w:rPr>
      </w:pPr>
      <w:r>
        <w:rPr>
          <w:color w:val="231F20"/>
          <w:sz w:val="24"/>
        </w:rPr>
        <w:t>Xilitla: 130620029</w:t>
      </w:r>
    </w:p>
    <w:p w:rsidR="002E3918" w:rsidRDefault="002E3918">
      <w:pPr>
        <w:jc w:val="right"/>
        <w:rPr>
          <w:sz w:val="24"/>
        </w:rPr>
        <w:sectPr w:rsidR="002E391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5A4EB8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E3918" w:rsidRDefault="002E3918">
      <w:pPr>
        <w:pStyle w:val="Textoindependiente"/>
        <w:spacing w:before="8"/>
        <w:rPr>
          <w:b/>
          <w:sz w:val="40"/>
        </w:rPr>
      </w:pPr>
    </w:p>
    <w:p w:rsidR="002E3918" w:rsidRDefault="005A4EB8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Xilitla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Guerr</w:t>
      </w:r>
      <w:r>
        <w:t xml:space="preserve">ero, con clave INEGI </w:t>
      </w:r>
      <w:r>
        <w:rPr>
          <w:b/>
        </w:rPr>
        <w:t>130620029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HGOTPG033</w:t>
      </w:r>
      <w:r>
        <w:t>.</w:t>
      </w:r>
    </w:p>
    <w:p w:rsidR="002E3918" w:rsidRDefault="002E3918">
      <w:pPr>
        <w:pStyle w:val="Textoindependiente"/>
        <w:rPr>
          <w:sz w:val="24"/>
        </w:rPr>
      </w:pPr>
    </w:p>
    <w:p w:rsidR="002E3918" w:rsidRDefault="005A4EB8">
      <w:pPr>
        <w:pStyle w:val="Textoindependiente"/>
        <w:ind w:left="401" w:right="1697"/>
        <w:jc w:val="both"/>
      </w:pPr>
      <w:r>
        <w:rPr>
          <w:b/>
        </w:rPr>
        <w:t xml:space="preserve">Xilitla </w:t>
      </w:r>
      <w:r>
        <w:t>mantiene una intensa vida social qu</w:t>
      </w:r>
      <w:r>
        <w:t>e es articulada por sus autoridades, electas por medio de asamblea, a partir de esto se deriva el Delegado, Comisariado Ejidal y comités locales.</w:t>
      </w:r>
    </w:p>
    <w:p w:rsidR="002E3918" w:rsidRDefault="002E3918">
      <w:pPr>
        <w:pStyle w:val="Textoindependiente"/>
      </w:pPr>
    </w:p>
    <w:p w:rsidR="002E3918" w:rsidRDefault="005A4EB8">
      <w:pPr>
        <w:pStyle w:val="Textoindependiente"/>
        <w:spacing w:before="1"/>
        <w:ind w:left="401" w:right="1698"/>
        <w:jc w:val="both"/>
      </w:pPr>
      <w:r>
        <w:t>Dentro de la estructura organizativa, cobra valor el trabajo colectivo para beneficio común (faena), así como</w:t>
      </w:r>
      <w:r>
        <w:t xml:space="preserve"> la coordinación entre autoridades locales y municipales para la resolución de faltas y conflictos.</w:t>
      </w:r>
    </w:p>
    <w:p w:rsidR="002E3918" w:rsidRDefault="002E3918">
      <w:pPr>
        <w:pStyle w:val="Textoindependiente"/>
        <w:spacing w:before="11"/>
        <w:rPr>
          <w:sz w:val="21"/>
        </w:rPr>
      </w:pPr>
    </w:p>
    <w:p w:rsidR="002E3918" w:rsidRDefault="005A4EB8">
      <w:pPr>
        <w:pStyle w:val="Textoindependiente"/>
        <w:ind w:left="401" w:right="1695"/>
        <w:jc w:val="both"/>
      </w:pPr>
      <w:r>
        <w:t>Con un significativo 20 por ciento de Hablantes de Lengua Indígena, se advierte que el náhuatl es utilizado sólo por las personas mayores, y los jóvenes y niños están abandonando el uso de la lengua porque sus padres consideran que es mejor que aprendan el</w:t>
      </w:r>
      <w:r>
        <w:t xml:space="preserve"> castellano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2E3918" w:rsidRDefault="002E3918">
      <w:pPr>
        <w:pStyle w:val="Textoindependiente"/>
        <w:spacing w:before="11"/>
        <w:rPr>
          <w:sz w:val="21"/>
        </w:rPr>
      </w:pPr>
    </w:p>
    <w:p w:rsidR="002E3918" w:rsidRDefault="005A4EB8">
      <w:pPr>
        <w:pStyle w:val="Textoindependiente"/>
        <w:ind w:left="401" w:right="1697"/>
        <w:jc w:val="both"/>
      </w:pPr>
      <w:r>
        <w:t>Sobre las prácticas culturales, el Día de Muertos, mantener viva la música regional que es de tríos, su actividad económica principal (el cultivo, donde sobresalen el chile el frijol y el maíz),</w:t>
      </w:r>
      <w:r>
        <w:t xml:space="preserve"> la comida típica (mole y el </w:t>
      </w:r>
      <w:proofErr w:type="spellStart"/>
      <w:r>
        <w:rPr>
          <w:i/>
        </w:rPr>
        <w:t>zacahuil</w:t>
      </w:r>
      <w:proofErr w:type="spellEnd"/>
      <w:r>
        <w:t>), así como la herbolaria para curar a los enfermos destacan por su importancia y carácter unificador.</w:t>
      </w:r>
    </w:p>
    <w:p w:rsidR="002E3918" w:rsidRDefault="002E3918">
      <w:pPr>
        <w:pStyle w:val="Textoindependiente"/>
      </w:pPr>
    </w:p>
    <w:p w:rsidR="002E3918" w:rsidRDefault="005A4EB8">
      <w:pPr>
        <w:pStyle w:val="Textoindependiente"/>
        <w:ind w:left="401" w:right="1695"/>
        <w:jc w:val="both"/>
      </w:pPr>
      <w:r>
        <w:t xml:space="preserve">Los anterior nos permiten concluir que a pesar de tener un bajo porcentaje de nahua-hablantes el núcleo duro de la </w:t>
      </w:r>
      <w:r>
        <w:t>identidad como comunidad indígena, se da a partir de la articulación de elementos culturales y de organización socio política propios.</w:t>
      </w:r>
    </w:p>
    <w:p w:rsidR="002E3918" w:rsidRDefault="002E3918">
      <w:pPr>
        <w:jc w:val="both"/>
        <w:sectPr w:rsidR="002E3918">
          <w:pgSz w:w="12240" w:h="15840"/>
          <w:pgMar w:top="1060" w:right="0" w:bottom="280" w:left="1300" w:header="720" w:footer="720" w:gutter="0"/>
          <w:cols w:space="720"/>
        </w:sect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E3918">
        <w:trPr>
          <w:trHeight w:val="759"/>
        </w:trPr>
        <w:tc>
          <w:tcPr>
            <w:tcW w:w="7544" w:type="dxa"/>
            <w:gridSpan w:val="3"/>
          </w:tcPr>
          <w:p w:rsidR="002E3918" w:rsidRDefault="005A4EB8">
            <w:pPr>
              <w:pStyle w:val="TableParagraph"/>
              <w:spacing w:line="193" w:lineRule="exact"/>
              <w:ind w:left="2536" w:right="24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Xilitla,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2E3918">
        <w:trPr>
          <w:trHeight w:val="741"/>
        </w:trPr>
        <w:tc>
          <w:tcPr>
            <w:tcW w:w="4640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E3918" w:rsidRDefault="002E3918">
            <w:pPr>
              <w:pStyle w:val="TableParagraph"/>
              <w:rPr>
                <w:sz w:val="16"/>
              </w:rPr>
            </w:pPr>
          </w:p>
          <w:p w:rsidR="002E3918" w:rsidRDefault="002E3918">
            <w:pPr>
              <w:pStyle w:val="TableParagraph"/>
              <w:rPr>
                <w:sz w:val="16"/>
              </w:rPr>
            </w:pPr>
          </w:p>
          <w:p w:rsidR="002E3918" w:rsidRDefault="002E3918">
            <w:pPr>
              <w:pStyle w:val="TableParagraph"/>
              <w:spacing w:before="8"/>
              <w:rPr>
                <w:sz w:val="16"/>
              </w:rPr>
            </w:pPr>
          </w:p>
          <w:p w:rsidR="002E3918" w:rsidRDefault="005A4EB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E3918">
        <w:trPr>
          <w:trHeight w:val="189"/>
        </w:trPr>
        <w:tc>
          <w:tcPr>
            <w:tcW w:w="4640" w:type="dxa"/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E3918" w:rsidRDefault="005A4EB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E3918" w:rsidRDefault="005A4EB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HGOTPG033</w:t>
            </w:r>
          </w:p>
        </w:tc>
      </w:tr>
      <w:tr w:rsidR="002E3918">
        <w:trPr>
          <w:trHeight w:val="369"/>
        </w:trPr>
        <w:tc>
          <w:tcPr>
            <w:tcW w:w="4640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E3918" w:rsidRDefault="005A4EB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E3918" w:rsidRDefault="005A4EB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130620029</w:t>
            </w:r>
          </w:p>
        </w:tc>
      </w:tr>
      <w:tr w:rsidR="002E391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E3918" w:rsidRDefault="005A4EB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E3918" w:rsidRDefault="005A4EB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E3918" w:rsidRDefault="005A4EB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E391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E3918" w:rsidRDefault="005A4EB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E3918" w:rsidRDefault="005A4EB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E3918">
        <w:trPr>
          <w:trHeight w:val="185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22.4%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5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5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5"/>
        </w:trPr>
        <w:tc>
          <w:tcPr>
            <w:tcW w:w="4640" w:type="dxa"/>
            <w:shd w:val="clear" w:color="auto" w:fill="FFFF00"/>
          </w:tcPr>
          <w:p w:rsidR="002E3918" w:rsidRDefault="005A4E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E3918" w:rsidRDefault="005A4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E3918" w:rsidRDefault="005A4E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5"/>
        </w:trPr>
        <w:tc>
          <w:tcPr>
            <w:tcW w:w="4640" w:type="dxa"/>
            <w:shd w:val="clear" w:color="auto" w:fill="F9BE8F"/>
          </w:tcPr>
          <w:p w:rsidR="002E3918" w:rsidRDefault="005A4E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E3918" w:rsidRDefault="005A4E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E3918" w:rsidRDefault="005A4E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2E3918">
        <w:trPr>
          <w:trHeight w:val="184"/>
        </w:trPr>
        <w:tc>
          <w:tcPr>
            <w:tcW w:w="4640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E3918" w:rsidRDefault="005A4E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E3918">
        <w:trPr>
          <w:trHeight w:val="187"/>
        </w:trPr>
        <w:tc>
          <w:tcPr>
            <w:tcW w:w="4640" w:type="dxa"/>
            <w:shd w:val="clear" w:color="auto" w:fill="DCE6F0"/>
          </w:tcPr>
          <w:p w:rsidR="002E3918" w:rsidRDefault="005A4EB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E3918" w:rsidRDefault="005A4EB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E3918" w:rsidRDefault="005A4EB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E3918">
        <w:trPr>
          <w:trHeight w:val="3141"/>
        </w:trPr>
        <w:tc>
          <w:tcPr>
            <w:tcW w:w="4640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</w:tc>
      </w:tr>
      <w:tr w:rsidR="002E3918">
        <w:trPr>
          <w:trHeight w:val="185"/>
        </w:trPr>
        <w:tc>
          <w:tcPr>
            <w:tcW w:w="7544" w:type="dxa"/>
            <w:gridSpan w:val="3"/>
          </w:tcPr>
          <w:p w:rsidR="002E3918" w:rsidRDefault="005A4EB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E3918">
        <w:trPr>
          <w:trHeight w:val="164"/>
        </w:trPr>
        <w:tc>
          <w:tcPr>
            <w:tcW w:w="4640" w:type="dxa"/>
          </w:tcPr>
          <w:p w:rsidR="002E3918" w:rsidRDefault="005A4EB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E3918" w:rsidRDefault="002E391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E3918" w:rsidRDefault="002E3918">
            <w:pPr>
              <w:pStyle w:val="TableParagraph"/>
              <w:rPr>
                <w:sz w:val="10"/>
              </w:rPr>
            </w:pPr>
          </w:p>
        </w:tc>
      </w:tr>
    </w:tbl>
    <w:p w:rsidR="002E3918" w:rsidRDefault="002E3918">
      <w:pPr>
        <w:rPr>
          <w:sz w:val="10"/>
        </w:rPr>
        <w:sectPr w:rsidR="002E3918">
          <w:pgSz w:w="11910" w:h="16840"/>
          <w:pgMar w:top="1600" w:right="0" w:bottom="280" w:left="1680" w:header="720" w:footer="720" w:gutter="0"/>
          <w:cols w:space="720"/>
        </w:sectPr>
      </w:pPr>
    </w:p>
    <w:p w:rsidR="002E3918" w:rsidRDefault="005A4EB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E391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line="193" w:lineRule="exact"/>
              <w:ind w:left="3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Xilitla,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</w:tr>
      <w:tr w:rsidR="002E391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HGOTPG033</w:t>
            </w:r>
          </w:p>
        </w:tc>
      </w:tr>
      <w:tr w:rsidR="002E391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2E391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130620029</w:t>
            </w:r>
          </w:p>
        </w:tc>
      </w:tr>
      <w:tr w:rsidR="002E391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3918" w:rsidRDefault="002E3918">
            <w:pPr>
              <w:pStyle w:val="TableParagraph"/>
              <w:spacing w:before="9"/>
              <w:rPr>
                <w:sz w:val="10"/>
              </w:rPr>
            </w:pPr>
          </w:p>
          <w:p w:rsidR="002E3918" w:rsidRDefault="005A4EB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3918" w:rsidRDefault="002E3918">
            <w:pPr>
              <w:pStyle w:val="TableParagraph"/>
              <w:spacing w:before="9"/>
              <w:rPr>
                <w:sz w:val="10"/>
              </w:rPr>
            </w:pPr>
          </w:p>
          <w:p w:rsidR="002E3918" w:rsidRDefault="005A4EB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3918" w:rsidRDefault="005A4EB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3918" w:rsidRDefault="002E3918">
            <w:pPr>
              <w:pStyle w:val="TableParagraph"/>
              <w:spacing w:before="9"/>
              <w:rPr>
                <w:sz w:val="10"/>
              </w:rPr>
            </w:pPr>
          </w:p>
          <w:p w:rsidR="002E3918" w:rsidRDefault="005A4EB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E391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E3918" w:rsidRDefault="005A4EB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E3918" w:rsidRDefault="005A4EB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E3918" w:rsidRDefault="005A4EB8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E3918" w:rsidRDefault="005A4EB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22.4%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11"/>
              <w:rPr>
                <w:sz w:val="20"/>
              </w:rPr>
            </w:pPr>
          </w:p>
          <w:p w:rsidR="002E3918" w:rsidRDefault="005A4EB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2E391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5A4EB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7"/>
              </w:rPr>
            </w:pPr>
          </w:p>
          <w:p w:rsidR="002E3918" w:rsidRDefault="005A4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E391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spacing w:before="10"/>
              <w:rPr>
                <w:sz w:val="17"/>
              </w:rPr>
            </w:pPr>
          </w:p>
          <w:p w:rsidR="002E3918" w:rsidRDefault="005A4E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92D050"/>
          </w:tcPr>
          <w:p w:rsidR="002E3918" w:rsidRDefault="005A4EB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E3918" w:rsidRDefault="002E3918">
            <w:pPr>
              <w:pStyle w:val="TableParagraph"/>
              <w:spacing w:before="10"/>
              <w:rPr>
                <w:sz w:val="17"/>
              </w:rPr>
            </w:pPr>
          </w:p>
          <w:p w:rsidR="002E3918" w:rsidRDefault="005A4E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2E3918" w:rsidRDefault="005A4E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E391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11"/>
              <w:rPr>
                <w:sz w:val="20"/>
              </w:rPr>
            </w:pPr>
          </w:p>
          <w:p w:rsidR="002E3918" w:rsidRDefault="005A4EB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E3918" w:rsidRDefault="005A4E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5A4E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E3918" w:rsidRDefault="002E3918">
            <w:pPr>
              <w:pStyle w:val="TableParagraph"/>
              <w:rPr>
                <w:sz w:val="14"/>
              </w:rPr>
            </w:pPr>
          </w:p>
          <w:p w:rsidR="002E3918" w:rsidRDefault="002E3918">
            <w:pPr>
              <w:pStyle w:val="TableParagraph"/>
              <w:spacing w:before="2"/>
              <w:rPr>
                <w:sz w:val="11"/>
              </w:rPr>
            </w:pPr>
          </w:p>
          <w:p w:rsidR="002E3918" w:rsidRDefault="005A4E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E3918" w:rsidRDefault="005A4EB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E3918" w:rsidRDefault="002E3918">
            <w:pPr>
              <w:rPr>
                <w:sz w:val="2"/>
                <w:szCs w:val="2"/>
              </w:rPr>
            </w:pPr>
          </w:p>
        </w:tc>
      </w:tr>
      <w:tr w:rsidR="002E391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E3918" w:rsidRDefault="005A4EB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E3918" w:rsidRDefault="002E3918">
      <w:pPr>
        <w:spacing w:line="107" w:lineRule="exact"/>
        <w:rPr>
          <w:sz w:val="11"/>
        </w:rPr>
        <w:sectPr w:rsidR="002E3918">
          <w:pgSz w:w="11910" w:h="16840"/>
          <w:pgMar w:top="1600" w:right="0" w:bottom="280" w:left="1680" w:header="720" w:footer="720" w:gutter="0"/>
          <w:cols w:space="720"/>
        </w:sect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10"/>
        </w:rPr>
      </w:pPr>
    </w:p>
    <w:p w:rsidR="002E3918" w:rsidRDefault="002E3918">
      <w:pPr>
        <w:pStyle w:val="Textoindependiente"/>
        <w:spacing w:before="3"/>
        <w:rPr>
          <w:sz w:val="9"/>
        </w:rPr>
      </w:pPr>
    </w:p>
    <w:p w:rsidR="002E3918" w:rsidRDefault="005A4EB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383;top:-2752;width:5345;height:5383" coordorigin="3384,-2752" coordsize="5345,5383" o:spt="100" adj="0,,0" path="m6528,1164r-1097,l5604,2630r751,l6528,1164xm3966,-1979r-310,676l5305,-239r675,140l3384,824r345,666l4241,2038,5431,1164r2240,l7668,1093,8575,824,8728,89r-45,-659l6266,-570r30,-146l5980,-716r-716,-560l3966,-1979xm7671,1164r-1143,l7718,2038r-47,-874xm7993,-1979l6266,-570r2417,l8677,-660r-251,-707l7993,-1979xm6723,-2752l5980,-716r316,l6723,-2752xe" fillcolor="#9bba58" stroked="f">
              <v:stroke joinstyle="round"/>
              <v:formulas/>
              <v:path arrowok="t" o:connecttype="segments"/>
            </v:shape>
            <v:shape id="_x0000_s1032" style="position:absolute;left:3383;top:-2752;width:5345;height:5383" coordorigin="3384,-2752" coordsize="5345,5383" path="m5980,-716r743,-2036l6266,-570,7993,-1979r433,612l8677,-660r51,749l8575,824r-907,269l7718,2038,6528,1164,6355,2630r-751,l5431,1164,4241,2038,3729,1490,3384,824,5980,-99,5305,-239,3656,-1303r310,-676l5264,-1276r716,56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E3918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E3918" w:rsidRDefault="005A4EB8">
                        <w:pPr>
                          <w:pStyle w:val="TableParagraph"/>
                          <w:spacing w:line="193" w:lineRule="exact"/>
                          <w:ind w:left="28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Xilitla,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3918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E3918" w:rsidRDefault="002E391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3918" w:rsidRDefault="002E391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HGOTPG033</w:t>
                        </w:r>
                      </w:p>
                    </w:tc>
                  </w:tr>
                  <w:tr w:rsidR="002E3918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E3918" w:rsidRDefault="005A4EB8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E3918" w:rsidRDefault="002E391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E3918" w:rsidRDefault="002E391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E3918" w:rsidRDefault="002E391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E3918" w:rsidRDefault="005A4EB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E3918" w:rsidRDefault="005A4EB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3918" w:rsidRDefault="005A4EB8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130620029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E3918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E3918" w:rsidRDefault="002E391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E3918" w:rsidRDefault="005A4EB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E3918" w:rsidRDefault="002E39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E3918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E3918" w:rsidRDefault="005A4EB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E3918" w:rsidRDefault="002E391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2E3918">
      <w:pPr>
        <w:pStyle w:val="Textoindependiente"/>
        <w:rPr>
          <w:sz w:val="20"/>
        </w:rPr>
      </w:pPr>
    </w:p>
    <w:p w:rsidR="002E3918" w:rsidRDefault="005A4EB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E391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3918"/>
    <w:rsid w:val="002E3918"/>
    <w:rsid w:val="005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873A68"/>
  <w15:docId w15:val="{CD6C31A6-AA67-44BA-8390-C1BC0C1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2019-05-29T16:18:00Z</dcterms:created>
  <dcterms:modified xsi:type="dcterms:W3CDTF">2019-05-30T03:07:00Z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